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8E7BE" w14:textId="77777777" w:rsidR="005C5F47" w:rsidRDefault="005C5F47" w:rsidP="00D41F0E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8546F1" w14:textId="77777777" w:rsidR="00507DE3" w:rsidRPr="008944EC" w:rsidRDefault="00507DE3" w:rsidP="00D41F0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AC2EE5" w14:textId="7DCAC5D7" w:rsidR="009A0984" w:rsidRDefault="00B03E80" w:rsidP="00D41F0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ДОПОЛНЕНИЯ</w:t>
      </w:r>
    </w:p>
    <w:p w14:paraId="2BF56F4D" w14:textId="438FC6CF" w:rsidR="009A0984" w:rsidRPr="009A0984" w:rsidRDefault="00B03E80" w:rsidP="00D41F0E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рекомендациям к п</w:t>
      </w:r>
      <w:r w:rsidR="00507DE3" w:rsidRPr="008944EC">
        <w:rPr>
          <w:rFonts w:ascii="Times New Roman" w:hAnsi="Times New Roman"/>
          <w:b/>
          <w:sz w:val="24"/>
          <w:szCs w:val="24"/>
        </w:rPr>
        <w:t>роцедур</w:t>
      </w:r>
      <w:r>
        <w:rPr>
          <w:rFonts w:ascii="Times New Roman" w:hAnsi="Times New Roman"/>
          <w:b/>
          <w:sz w:val="24"/>
          <w:szCs w:val="24"/>
        </w:rPr>
        <w:t>е</w:t>
      </w:r>
      <w:r w:rsidR="00507DE3" w:rsidRPr="008944EC">
        <w:rPr>
          <w:rFonts w:ascii="Times New Roman" w:hAnsi="Times New Roman"/>
          <w:b/>
          <w:sz w:val="24"/>
          <w:szCs w:val="24"/>
        </w:rPr>
        <w:t xml:space="preserve"> проведения устного конкурса</w:t>
      </w:r>
      <w:r w:rsidR="00507DE3" w:rsidRPr="008944EC">
        <w:rPr>
          <w:rFonts w:ascii="Times New Roman" w:hAnsi="Times New Roman"/>
          <w:sz w:val="24"/>
          <w:szCs w:val="24"/>
        </w:rPr>
        <w:t xml:space="preserve"> </w:t>
      </w:r>
      <w:r w:rsidR="009A0984" w:rsidRPr="009A0984">
        <w:rPr>
          <w:rFonts w:ascii="Times New Roman" w:hAnsi="Times New Roman"/>
          <w:b/>
          <w:sz w:val="24"/>
          <w:szCs w:val="24"/>
        </w:rPr>
        <w:t>муниципального этапа Всероссийской олимпиады школьников по иностранному языку в Хабаровском крае в 2020 / 2021 уч. году</w:t>
      </w:r>
    </w:p>
    <w:p w14:paraId="1FA8547F" w14:textId="1E53FBC0" w:rsidR="00507DE3" w:rsidRPr="008944EC" w:rsidRDefault="00507DE3" w:rsidP="00D41F0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1ED485" w14:textId="40079FCC" w:rsidR="00A124BE" w:rsidRDefault="00A124BE" w:rsidP="00D41F0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Устный конкурс </w:t>
      </w:r>
      <w:r w:rsidR="00AE7F22">
        <w:rPr>
          <w:rFonts w:ascii="Times New Roman" w:hAnsi="Times New Roman"/>
          <w:sz w:val="24"/>
          <w:szCs w:val="24"/>
        </w:rPr>
        <w:t xml:space="preserve">не </w:t>
      </w:r>
      <w:r w:rsidR="009A0984">
        <w:rPr>
          <w:rFonts w:ascii="Times New Roman" w:hAnsi="Times New Roman"/>
          <w:sz w:val="24"/>
          <w:szCs w:val="24"/>
        </w:rPr>
        <w:t xml:space="preserve">проводится среди участников одного пункта (при распределенной или смешанной модели проведения олимпиады). </w:t>
      </w:r>
      <w:r w:rsidR="00AE7F22">
        <w:rPr>
          <w:rFonts w:ascii="Times New Roman" w:hAnsi="Times New Roman"/>
          <w:sz w:val="24"/>
          <w:szCs w:val="24"/>
        </w:rPr>
        <w:t>Устный конкурс п</w:t>
      </w:r>
      <w:r>
        <w:rPr>
          <w:rFonts w:ascii="Times New Roman" w:hAnsi="Times New Roman"/>
          <w:sz w:val="24"/>
          <w:szCs w:val="24"/>
        </w:rPr>
        <w:t xml:space="preserve">роводится в режиме онлайн (платформу выбирают организаторы: </w:t>
      </w:r>
      <w:r>
        <w:rPr>
          <w:rFonts w:ascii="Times New Roman" w:hAnsi="Times New Roman"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Skype</w:t>
      </w:r>
      <w:proofErr w:type="spellEnd"/>
      <w:r w:rsidR="00D41F0E">
        <w:rPr>
          <w:rFonts w:ascii="Times New Roman" w:hAnsi="Times New Roman"/>
          <w:sz w:val="24"/>
          <w:szCs w:val="24"/>
        </w:rPr>
        <w:t>, др.</w:t>
      </w:r>
      <w:r>
        <w:rPr>
          <w:rFonts w:ascii="Times New Roman" w:hAnsi="Times New Roman"/>
          <w:sz w:val="24"/>
          <w:szCs w:val="24"/>
        </w:rPr>
        <w:t>).</w:t>
      </w:r>
    </w:p>
    <w:p w14:paraId="0B4249A6" w14:textId="28B690E8" w:rsidR="00A124BE" w:rsidRDefault="00A124BE" w:rsidP="00D41F0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Предварительно организаторы составляют график с </w:t>
      </w:r>
      <w:r w:rsidR="009C14C7">
        <w:rPr>
          <w:rFonts w:ascii="Times New Roman" w:hAnsi="Times New Roman"/>
          <w:sz w:val="24"/>
          <w:szCs w:val="24"/>
        </w:rPr>
        <w:t xml:space="preserve">расчётом </w:t>
      </w:r>
      <w:r>
        <w:rPr>
          <w:rFonts w:ascii="Times New Roman" w:hAnsi="Times New Roman"/>
          <w:sz w:val="24"/>
          <w:szCs w:val="24"/>
        </w:rPr>
        <w:t xml:space="preserve">времени, </w:t>
      </w:r>
      <w:r w:rsidR="00306171">
        <w:rPr>
          <w:rFonts w:ascii="Times New Roman" w:hAnsi="Times New Roman"/>
          <w:sz w:val="24"/>
          <w:szCs w:val="24"/>
        </w:rPr>
        <w:t xml:space="preserve">необходимого на работу </w:t>
      </w:r>
      <w:r w:rsidR="00C41083">
        <w:rPr>
          <w:rFonts w:ascii="Times New Roman" w:hAnsi="Times New Roman"/>
          <w:sz w:val="24"/>
          <w:szCs w:val="24"/>
        </w:rPr>
        <w:t>участника (французский язык)</w:t>
      </w:r>
      <w:r w:rsidR="00A4387D">
        <w:rPr>
          <w:rFonts w:ascii="Times New Roman" w:hAnsi="Times New Roman"/>
          <w:sz w:val="24"/>
          <w:szCs w:val="24"/>
        </w:rPr>
        <w:t xml:space="preserve"> </w:t>
      </w:r>
      <w:r w:rsidR="00C41083">
        <w:rPr>
          <w:rFonts w:ascii="Times New Roman" w:hAnsi="Times New Roman"/>
          <w:sz w:val="24"/>
          <w:szCs w:val="24"/>
        </w:rPr>
        <w:t>/</w:t>
      </w:r>
      <w:r w:rsidR="00306171">
        <w:rPr>
          <w:rFonts w:ascii="Times New Roman" w:hAnsi="Times New Roman"/>
          <w:sz w:val="24"/>
          <w:szCs w:val="24"/>
        </w:rPr>
        <w:t>пары участников</w:t>
      </w:r>
      <w:r w:rsidR="00C41083">
        <w:rPr>
          <w:rFonts w:ascii="Times New Roman" w:hAnsi="Times New Roman"/>
          <w:sz w:val="24"/>
          <w:szCs w:val="24"/>
        </w:rPr>
        <w:t xml:space="preserve"> (английский </w:t>
      </w:r>
      <w:proofErr w:type="gramStart"/>
      <w:r w:rsidR="00C41083">
        <w:rPr>
          <w:rFonts w:ascii="Times New Roman" w:hAnsi="Times New Roman"/>
          <w:sz w:val="24"/>
          <w:szCs w:val="24"/>
        </w:rPr>
        <w:t>язык)/</w:t>
      </w:r>
      <w:proofErr w:type="gramEnd"/>
      <w:r w:rsidR="00A4387D">
        <w:rPr>
          <w:rFonts w:ascii="Times New Roman" w:hAnsi="Times New Roman"/>
          <w:sz w:val="24"/>
          <w:szCs w:val="24"/>
        </w:rPr>
        <w:t xml:space="preserve"> </w:t>
      </w:r>
      <w:r w:rsidR="00C41083">
        <w:rPr>
          <w:rFonts w:ascii="Times New Roman" w:hAnsi="Times New Roman"/>
          <w:sz w:val="24"/>
          <w:szCs w:val="24"/>
        </w:rPr>
        <w:t>группы участников (китайский, немецкий языки)</w:t>
      </w:r>
      <w:r w:rsidR="00306171">
        <w:rPr>
          <w:rFonts w:ascii="Times New Roman" w:hAnsi="Times New Roman"/>
          <w:sz w:val="24"/>
          <w:szCs w:val="24"/>
        </w:rPr>
        <w:t xml:space="preserve">. Организаторы распределяют участников по </w:t>
      </w:r>
      <w:r w:rsidR="00A4387D">
        <w:rPr>
          <w:rFonts w:ascii="Times New Roman" w:hAnsi="Times New Roman"/>
          <w:sz w:val="24"/>
          <w:szCs w:val="24"/>
        </w:rPr>
        <w:t xml:space="preserve">очереди </w:t>
      </w:r>
      <w:r w:rsidR="00A4387D" w:rsidRPr="00A4387D">
        <w:rPr>
          <w:rFonts w:ascii="Times New Roman" w:hAnsi="Times New Roman"/>
          <w:sz w:val="24"/>
          <w:szCs w:val="24"/>
        </w:rPr>
        <w:t>(французский язык)</w:t>
      </w:r>
      <w:r w:rsidR="00A4387D">
        <w:rPr>
          <w:rFonts w:ascii="Times New Roman" w:hAnsi="Times New Roman"/>
          <w:sz w:val="24"/>
          <w:szCs w:val="24"/>
        </w:rPr>
        <w:t xml:space="preserve">, по </w:t>
      </w:r>
      <w:r w:rsidR="00306171">
        <w:rPr>
          <w:rFonts w:ascii="Times New Roman" w:hAnsi="Times New Roman"/>
          <w:sz w:val="24"/>
          <w:szCs w:val="24"/>
        </w:rPr>
        <w:t>парам</w:t>
      </w:r>
      <w:r w:rsidR="00A4387D">
        <w:rPr>
          <w:rFonts w:ascii="Times New Roman" w:hAnsi="Times New Roman"/>
          <w:sz w:val="24"/>
          <w:szCs w:val="24"/>
        </w:rPr>
        <w:t xml:space="preserve"> </w:t>
      </w:r>
      <w:r w:rsidR="00A4387D" w:rsidRPr="00A4387D">
        <w:rPr>
          <w:rFonts w:ascii="Times New Roman" w:hAnsi="Times New Roman"/>
          <w:sz w:val="24"/>
          <w:szCs w:val="24"/>
        </w:rPr>
        <w:t>(английский язык)</w:t>
      </w:r>
      <w:r w:rsidR="00A4387D">
        <w:rPr>
          <w:rFonts w:ascii="Times New Roman" w:hAnsi="Times New Roman"/>
          <w:sz w:val="24"/>
          <w:szCs w:val="24"/>
        </w:rPr>
        <w:t>,</w:t>
      </w:r>
      <w:r w:rsidR="00306171">
        <w:rPr>
          <w:rFonts w:ascii="Times New Roman" w:hAnsi="Times New Roman"/>
          <w:sz w:val="24"/>
          <w:szCs w:val="24"/>
        </w:rPr>
        <w:t xml:space="preserve"> </w:t>
      </w:r>
      <w:r w:rsidR="00A4387D">
        <w:rPr>
          <w:rFonts w:ascii="Times New Roman" w:hAnsi="Times New Roman"/>
          <w:sz w:val="24"/>
          <w:szCs w:val="24"/>
        </w:rPr>
        <w:t xml:space="preserve">по группам </w:t>
      </w:r>
      <w:r w:rsidR="00A4387D" w:rsidRPr="00A4387D">
        <w:rPr>
          <w:rFonts w:ascii="Times New Roman" w:hAnsi="Times New Roman"/>
          <w:sz w:val="24"/>
          <w:szCs w:val="24"/>
        </w:rPr>
        <w:t>(китайский, немецкий языки)</w:t>
      </w:r>
      <w:r w:rsidR="00A4387D">
        <w:rPr>
          <w:rFonts w:ascii="Times New Roman" w:hAnsi="Times New Roman"/>
          <w:sz w:val="24"/>
          <w:szCs w:val="24"/>
        </w:rPr>
        <w:t xml:space="preserve"> и в</w:t>
      </w:r>
      <w:r w:rsidR="00306171">
        <w:rPr>
          <w:rFonts w:ascii="Times New Roman" w:hAnsi="Times New Roman"/>
          <w:sz w:val="24"/>
          <w:szCs w:val="24"/>
        </w:rPr>
        <w:t>носят в график шифры</w:t>
      </w:r>
      <w:r w:rsidR="00A4387D">
        <w:rPr>
          <w:rFonts w:ascii="Times New Roman" w:hAnsi="Times New Roman"/>
          <w:sz w:val="24"/>
          <w:szCs w:val="24"/>
        </w:rPr>
        <w:t xml:space="preserve"> участников</w:t>
      </w:r>
      <w:r w:rsidR="00306171">
        <w:rPr>
          <w:rFonts w:ascii="Times New Roman" w:hAnsi="Times New Roman"/>
          <w:sz w:val="24"/>
          <w:szCs w:val="24"/>
        </w:rPr>
        <w:t xml:space="preserve">, </w:t>
      </w:r>
      <w:r w:rsidR="00A4387D">
        <w:rPr>
          <w:rFonts w:ascii="Times New Roman" w:hAnsi="Times New Roman"/>
          <w:sz w:val="24"/>
          <w:szCs w:val="24"/>
        </w:rPr>
        <w:t xml:space="preserve">заблаговременно </w:t>
      </w:r>
      <w:r w:rsidR="00306171">
        <w:rPr>
          <w:rFonts w:ascii="Times New Roman" w:hAnsi="Times New Roman"/>
          <w:sz w:val="24"/>
          <w:szCs w:val="24"/>
        </w:rPr>
        <w:t>направляют график в пункты проведения олимпиады</w:t>
      </w:r>
      <w:r w:rsidR="00A4387D">
        <w:rPr>
          <w:rFonts w:ascii="Times New Roman" w:hAnsi="Times New Roman"/>
          <w:sz w:val="24"/>
          <w:szCs w:val="24"/>
        </w:rPr>
        <w:t xml:space="preserve"> представителям оргкомитета</w:t>
      </w:r>
      <w:r w:rsidR="00306171">
        <w:rPr>
          <w:rFonts w:ascii="Times New Roman" w:hAnsi="Times New Roman"/>
          <w:sz w:val="24"/>
          <w:szCs w:val="24"/>
        </w:rPr>
        <w:t xml:space="preserve">. </w:t>
      </w:r>
    </w:p>
    <w:p w14:paraId="0576EF65" w14:textId="49D81F7F" w:rsidR="00306171" w:rsidRDefault="00306171" w:rsidP="00D41F0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84914">
        <w:rPr>
          <w:rFonts w:ascii="Times New Roman" w:hAnsi="Times New Roman"/>
          <w:sz w:val="24"/>
          <w:szCs w:val="24"/>
        </w:rPr>
        <w:t xml:space="preserve">В графике также </w:t>
      </w:r>
      <w:r w:rsidR="009C14C7">
        <w:rPr>
          <w:rFonts w:ascii="Times New Roman" w:hAnsi="Times New Roman"/>
          <w:sz w:val="24"/>
          <w:szCs w:val="24"/>
        </w:rPr>
        <w:t xml:space="preserve">для каждого участника/пары/группы </w:t>
      </w:r>
      <w:r w:rsidRPr="00584914">
        <w:rPr>
          <w:rFonts w:ascii="Times New Roman" w:hAnsi="Times New Roman"/>
          <w:sz w:val="24"/>
          <w:szCs w:val="24"/>
        </w:rPr>
        <w:t>предоставляются ссылки на пл</w:t>
      </w:r>
      <w:r w:rsidR="00584914" w:rsidRPr="00584914">
        <w:rPr>
          <w:rFonts w:ascii="Times New Roman" w:hAnsi="Times New Roman"/>
          <w:sz w:val="24"/>
          <w:szCs w:val="24"/>
        </w:rPr>
        <w:t xml:space="preserve">атформу проведения устного </w:t>
      </w:r>
      <w:r w:rsidR="00A4387D">
        <w:rPr>
          <w:rFonts w:ascii="Times New Roman" w:hAnsi="Times New Roman"/>
          <w:sz w:val="24"/>
          <w:szCs w:val="24"/>
        </w:rPr>
        <w:t>конкурса</w:t>
      </w:r>
      <w:r w:rsidR="00584914" w:rsidRPr="00584914">
        <w:rPr>
          <w:rFonts w:ascii="Times New Roman" w:hAnsi="Times New Roman"/>
          <w:sz w:val="24"/>
          <w:szCs w:val="24"/>
        </w:rPr>
        <w:t xml:space="preserve">. </w:t>
      </w:r>
      <w:r w:rsidR="00584914" w:rsidRPr="00584914">
        <w:rPr>
          <w:rFonts w:ascii="Times New Roman" w:hAnsi="Times New Roman"/>
          <w:sz w:val="24"/>
          <w:szCs w:val="24"/>
        </w:rPr>
        <w:t>Могут создаваться различные конференции для каждой группы жюри</w:t>
      </w:r>
      <w:r w:rsidR="004A2F20">
        <w:rPr>
          <w:rFonts w:ascii="Times New Roman" w:hAnsi="Times New Roman"/>
          <w:sz w:val="24"/>
          <w:szCs w:val="24"/>
        </w:rPr>
        <w:t>. Также, например,</w:t>
      </w:r>
      <w:r w:rsidR="00584914">
        <w:rPr>
          <w:rFonts w:ascii="Times New Roman" w:hAnsi="Times New Roman"/>
          <w:sz w:val="24"/>
          <w:szCs w:val="24"/>
        </w:rPr>
        <w:t xml:space="preserve"> </w:t>
      </w:r>
      <w:r w:rsidRPr="00584914">
        <w:rPr>
          <w:rFonts w:ascii="Times New Roman" w:hAnsi="Times New Roman"/>
          <w:sz w:val="24"/>
          <w:szCs w:val="24"/>
        </w:rPr>
        <w:t xml:space="preserve">на платформе </w:t>
      </w:r>
      <w:proofErr w:type="spellStart"/>
      <w:r w:rsidRPr="00584914">
        <w:rPr>
          <w:rFonts w:ascii="Times New Roman" w:hAnsi="Times New Roman"/>
          <w:sz w:val="24"/>
          <w:szCs w:val="24"/>
        </w:rPr>
        <w:t>Zoom</w:t>
      </w:r>
      <w:proofErr w:type="spellEnd"/>
      <w:r w:rsidR="00A4387D">
        <w:rPr>
          <w:rFonts w:ascii="Times New Roman" w:hAnsi="Times New Roman"/>
          <w:sz w:val="24"/>
          <w:szCs w:val="24"/>
        </w:rPr>
        <w:t>,</w:t>
      </w:r>
      <w:r w:rsidRPr="00584914">
        <w:rPr>
          <w:rFonts w:ascii="Times New Roman" w:hAnsi="Times New Roman"/>
          <w:sz w:val="24"/>
          <w:szCs w:val="24"/>
        </w:rPr>
        <w:t xml:space="preserve"> возможно создание сессионных залов</w:t>
      </w:r>
      <w:r w:rsidR="004A2F20">
        <w:rPr>
          <w:rFonts w:ascii="Times New Roman" w:hAnsi="Times New Roman"/>
          <w:sz w:val="24"/>
          <w:szCs w:val="24"/>
        </w:rPr>
        <w:t xml:space="preserve"> внутри одной конференции. На этой платформе также можно использовать </w:t>
      </w:r>
      <w:r w:rsidRPr="00584914">
        <w:rPr>
          <w:rFonts w:ascii="Times New Roman" w:hAnsi="Times New Roman"/>
          <w:sz w:val="24"/>
          <w:szCs w:val="24"/>
        </w:rPr>
        <w:t xml:space="preserve">зал ожидания для предотвращения преждевременного входа следующих участников. </w:t>
      </w:r>
    </w:p>
    <w:p w14:paraId="4D33FD9B" w14:textId="2C2532DA" w:rsidR="004A2F20" w:rsidRPr="00584914" w:rsidRDefault="00D03BB3" w:rsidP="00D41F0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выхода в конференцию жюри участник</w:t>
      </w:r>
      <w:r w:rsidR="0037636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376365">
        <w:rPr>
          <w:rFonts w:ascii="Times New Roman" w:hAnsi="Times New Roman"/>
          <w:sz w:val="24"/>
          <w:szCs w:val="24"/>
        </w:rPr>
        <w:t>разрешено</w:t>
      </w:r>
      <w:r>
        <w:rPr>
          <w:rFonts w:ascii="Times New Roman" w:hAnsi="Times New Roman"/>
          <w:sz w:val="24"/>
          <w:szCs w:val="24"/>
        </w:rPr>
        <w:t xml:space="preserve"> использовать компьютер, ноутбук, телефон</w:t>
      </w:r>
      <w:r w:rsidR="00376365">
        <w:rPr>
          <w:rFonts w:ascii="Times New Roman" w:hAnsi="Times New Roman"/>
          <w:sz w:val="24"/>
          <w:szCs w:val="24"/>
        </w:rPr>
        <w:t xml:space="preserve"> (в зависимости от условий пункта проведения)</w:t>
      </w:r>
      <w:r>
        <w:rPr>
          <w:rFonts w:ascii="Times New Roman" w:hAnsi="Times New Roman"/>
          <w:sz w:val="24"/>
          <w:szCs w:val="24"/>
        </w:rPr>
        <w:t xml:space="preserve">. </w:t>
      </w:r>
      <w:r w:rsidR="0037636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бязательно присутствие ответственного организатора в аудитории, который не является учителем иностранного языка</w:t>
      </w:r>
      <w:r w:rsidR="00376365">
        <w:rPr>
          <w:rFonts w:ascii="Times New Roman" w:hAnsi="Times New Roman"/>
          <w:sz w:val="24"/>
          <w:szCs w:val="24"/>
        </w:rPr>
        <w:t xml:space="preserve"> и осуществляют координацию, контроль и техническое сопровождение</w:t>
      </w:r>
      <w:r>
        <w:rPr>
          <w:rFonts w:ascii="Times New Roman" w:hAnsi="Times New Roman"/>
          <w:sz w:val="24"/>
          <w:szCs w:val="24"/>
        </w:rPr>
        <w:t>.</w:t>
      </w:r>
    </w:p>
    <w:p w14:paraId="67602D9A" w14:textId="77777777" w:rsidR="005B3923" w:rsidRDefault="00D03BB3" w:rsidP="00D41F0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507DE3" w:rsidRPr="008944EC">
        <w:rPr>
          <w:rFonts w:ascii="Times New Roman" w:hAnsi="Times New Roman"/>
          <w:sz w:val="24"/>
          <w:szCs w:val="24"/>
        </w:rPr>
        <w:t xml:space="preserve">В конкурсе устной речи участвуют </w:t>
      </w:r>
      <w:r w:rsidR="005B3923">
        <w:rPr>
          <w:rFonts w:ascii="Times New Roman" w:hAnsi="Times New Roman"/>
          <w:sz w:val="24"/>
          <w:szCs w:val="24"/>
        </w:rPr>
        <w:t>не менее</w:t>
      </w:r>
      <w:r w:rsidR="00507DE3" w:rsidRPr="008944EC">
        <w:rPr>
          <w:rFonts w:ascii="Times New Roman" w:hAnsi="Times New Roman"/>
          <w:sz w:val="24"/>
          <w:szCs w:val="24"/>
        </w:rPr>
        <w:t xml:space="preserve"> 2 член</w:t>
      </w:r>
      <w:r w:rsidR="005B3923">
        <w:rPr>
          <w:rFonts w:ascii="Times New Roman" w:hAnsi="Times New Roman"/>
          <w:sz w:val="24"/>
          <w:szCs w:val="24"/>
        </w:rPr>
        <w:t>ов</w:t>
      </w:r>
      <w:r w:rsidR="00507DE3" w:rsidRPr="008944EC">
        <w:rPr>
          <w:rFonts w:ascii="Times New Roman" w:hAnsi="Times New Roman"/>
          <w:sz w:val="24"/>
          <w:szCs w:val="24"/>
        </w:rPr>
        <w:t xml:space="preserve"> жюри для каждой </w:t>
      </w:r>
      <w:r w:rsidR="005B3923">
        <w:rPr>
          <w:rFonts w:ascii="Times New Roman" w:hAnsi="Times New Roman"/>
          <w:sz w:val="24"/>
          <w:szCs w:val="24"/>
        </w:rPr>
        <w:t>конференции</w:t>
      </w:r>
      <w:r w:rsidR="00507DE3" w:rsidRPr="008944EC">
        <w:rPr>
          <w:rFonts w:ascii="Times New Roman" w:hAnsi="Times New Roman"/>
          <w:sz w:val="24"/>
          <w:szCs w:val="24"/>
        </w:rPr>
        <w:t xml:space="preserve">. </w:t>
      </w:r>
      <w:r w:rsidR="005B3923">
        <w:rPr>
          <w:rFonts w:ascii="Times New Roman" w:hAnsi="Times New Roman"/>
          <w:sz w:val="24"/>
          <w:szCs w:val="24"/>
        </w:rPr>
        <w:t>В аудитории н</w:t>
      </w:r>
      <w:r w:rsidR="00507DE3" w:rsidRPr="008944EC">
        <w:rPr>
          <w:rFonts w:ascii="Times New Roman" w:hAnsi="Times New Roman"/>
          <w:sz w:val="24"/>
          <w:szCs w:val="24"/>
        </w:rPr>
        <w:t xml:space="preserve">еобходимо иметь чистые листы для заметок участников. </w:t>
      </w:r>
    </w:p>
    <w:p w14:paraId="17BE4B3B" w14:textId="79A12B28" w:rsidR="00807F3B" w:rsidRDefault="005B3923" w:rsidP="00D41F0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Запись устного тура производят члены жюри (</w:t>
      </w:r>
      <w:r w:rsidR="00376365">
        <w:rPr>
          <w:rFonts w:ascii="Times New Roman" w:hAnsi="Times New Roman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</w:rPr>
        <w:t xml:space="preserve"> –</w:t>
      </w:r>
      <w:r w:rsidR="00376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запись осуществляется автоматически при выставлении соответствующей опции при создании)</w:t>
      </w:r>
      <w:r w:rsidR="003763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07DE3" w:rsidRPr="00DD5287">
        <w:rPr>
          <w:rFonts w:ascii="Times New Roman" w:hAnsi="Times New Roman"/>
          <w:color w:val="000000"/>
          <w:sz w:val="24"/>
          <w:szCs w:val="24"/>
        </w:rPr>
        <w:t xml:space="preserve">Необходимо производить запись выступлений каждой пары участников, </w:t>
      </w:r>
      <w:r w:rsidR="00376365" w:rsidRPr="00DD5287">
        <w:rPr>
          <w:rFonts w:ascii="Times New Roman" w:hAnsi="Times New Roman"/>
          <w:color w:val="000000"/>
          <w:sz w:val="24"/>
          <w:szCs w:val="24"/>
        </w:rPr>
        <w:t xml:space="preserve">где </w:t>
      </w:r>
      <w:r w:rsidR="00507DE3" w:rsidRPr="00DD5287">
        <w:rPr>
          <w:rFonts w:ascii="Times New Roman" w:hAnsi="Times New Roman"/>
          <w:color w:val="000000"/>
          <w:sz w:val="24"/>
          <w:szCs w:val="24"/>
        </w:rPr>
        <w:t xml:space="preserve">в начале </w:t>
      </w:r>
      <w:r w:rsidR="00376365" w:rsidRPr="00DD5287">
        <w:rPr>
          <w:rFonts w:ascii="Times New Roman" w:hAnsi="Times New Roman"/>
          <w:color w:val="000000"/>
          <w:sz w:val="24"/>
          <w:szCs w:val="24"/>
        </w:rPr>
        <w:t>они</w:t>
      </w:r>
      <w:r w:rsidR="00507DE3" w:rsidRPr="00DD5287">
        <w:rPr>
          <w:rFonts w:ascii="Times New Roman" w:hAnsi="Times New Roman"/>
          <w:color w:val="000000"/>
          <w:sz w:val="24"/>
          <w:szCs w:val="24"/>
        </w:rPr>
        <w:t xml:space="preserve"> называют свои идентификационные номера.</w:t>
      </w:r>
      <w:r w:rsidR="00507DE3" w:rsidRPr="00376365">
        <w:rPr>
          <w:rFonts w:ascii="Times New Roman" w:hAnsi="Times New Roman"/>
          <w:sz w:val="24"/>
          <w:szCs w:val="24"/>
        </w:rPr>
        <w:t xml:space="preserve"> </w:t>
      </w:r>
    </w:p>
    <w:p w14:paraId="10409EB5" w14:textId="477581B4" w:rsidR="00ED5052" w:rsidRPr="00376365" w:rsidRDefault="00ED5052" w:rsidP="00D41F0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Записи могут быть запрошены участниками для </w:t>
      </w:r>
      <w:r w:rsidR="00DD5287">
        <w:rPr>
          <w:rFonts w:ascii="Times New Roman" w:hAnsi="Times New Roman"/>
          <w:sz w:val="24"/>
          <w:szCs w:val="24"/>
        </w:rPr>
        <w:t xml:space="preserve">принятия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решения о подаче заявления и в процессе рассмотрения апелляции.</w:t>
      </w:r>
    </w:p>
    <w:sectPr w:rsidR="00ED5052" w:rsidRPr="00376365" w:rsidSect="005C5F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26D"/>
    <w:multiLevelType w:val="hybridMultilevel"/>
    <w:tmpl w:val="8FD6A040"/>
    <w:lvl w:ilvl="0" w:tplc="4E1E2E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287CE5"/>
    <w:multiLevelType w:val="hybridMultilevel"/>
    <w:tmpl w:val="4C82838A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21AD2DC7"/>
    <w:multiLevelType w:val="hybridMultilevel"/>
    <w:tmpl w:val="B27A6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FD57A1"/>
    <w:multiLevelType w:val="hybridMultilevel"/>
    <w:tmpl w:val="688EABF6"/>
    <w:lvl w:ilvl="0" w:tplc="78CE1868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47C47850"/>
    <w:multiLevelType w:val="hybridMultilevel"/>
    <w:tmpl w:val="EE109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8F6729"/>
    <w:multiLevelType w:val="hybridMultilevel"/>
    <w:tmpl w:val="B2A8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0050C1"/>
    <w:multiLevelType w:val="hybridMultilevel"/>
    <w:tmpl w:val="688EABF6"/>
    <w:lvl w:ilvl="0" w:tplc="78CE1868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DB5"/>
    <w:rsid w:val="0004718A"/>
    <w:rsid w:val="000712DF"/>
    <w:rsid w:val="00084DB5"/>
    <w:rsid w:val="000866DF"/>
    <w:rsid w:val="00130ACC"/>
    <w:rsid w:val="001411FD"/>
    <w:rsid w:val="001454FB"/>
    <w:rsid w:val="00173C7C"/>
    <w:rsid w:val="0017490B"/>
    <w:rsid w:val="001A5C8D"/>
    <w:rsid w:val="001B4FD8"/>
    <w:rsid w:val="001D3C89"/>
    <w:rsid w:val="0022098B"/>
    <w:rsid w:val="002417B6"/>
    <w:rsid w:val="00306171"/>
    <w:rsid w:val="00327FAA"/>
    <w:rsid w:val="00357A11"/>
    <w:rsid w:val="00376365"/>
    <w:rsid w:val="003F0A23"/>
    <w:rsid w:val="003F5E75"/>
    <w:rsid w:val="00407344"/>
    <w:rsid w:val="00443807"/>
    <w:rsid w:val="00455341"/>
    <w:rsid w:val="004A1AEC"/>
    <w:rsid w:val="004A2F20"/>
    <w:rsid w:val="00507DE3"/>
    <w:rsid w:val="00570B34"/>
    <w:rsid w:val="0057494F"/>
    <w:rsid w:val="00584914"/>
    <w:rsid w:val="005B21F1"/>
    <w:rsid w:val="005B3923"/>
    <w:rsid w:val="005C5F47"/>
    <w:rsid w:val="005D608D"/>
    <w:rsid w:val="00615C5B"/>
    <w:rsid w:val="0063429C"/>
    <w:rsid w:val="006B759F"/>
    <w:rsid w:val="006C365D"/>
    <w:rsid w:val="006F245D"/>
    <w:rsid w:val="007030B9"/>
    <w:rsid w:val="007315FA"/>
    <w:rsid w:val="00745D7B"/>
    <w:rsid w:val="00807F3B"/>
    <w:rsid w:val="00812675"/>
    <w:rsid w:val="008148A1"/>
    <w:rsid w:val="00885772"/>
    <w:rsid w:val="00887130"/>
    <w:rsid w:val="008944EC"/>
    <w:rsid w:val="008C4868"/>
    <w:rsid w:val="008D7D9D"/>
    <w:rsid w:val="008F59CA"/>
    <w:rsid w:val="00905597"/>
    <w:rsid w:val="009238FE"/>
    <w:rsid w:val="009631E5"/>
    <w:rsid w:val="0097430F"/>
    <w:rsid w:val="009829A8"/>
    <w:rsid w:val="009A0984"/>
    <w:rsid w:val="009C14C7"/>
    <w:rsid w:val="009D4754"/>
    <w:rsid w:val="00A05C8B"/>
    <w:rsid w:val="00A124BE"/>
    <w:rsid w:val="00A4387D"/>
    <w:rsid w:val="00A95C80"/>
    <w:rsid w:val="00AB517B"/>
    <w:rsid w:val="00AE0736"/>
    <w:rsid w:val="00AE7F22"/>
    <w:rsid w:val="00AF1FF1"/>
    <w:rsid w:val="00B03E80"/>
    <w:rsid w:val="00B76B52"/>
    <w:rsid w:val="00C11647"/>
    <w:rsid w:val="00C41083"/>
    <w:rsid w:val="00C951EA"/>
    <w:rsid w:val="00CB5E08"/>
    <w:rsid w:val="00CC3D6C"/>
    <w:rsid w:val="00D03BB3"/>
    <w:rsid w:val="00D06EA6"/>
    <w:rsid w:val="00D41F0E"/>
    <w:rsid w:val="00D530A5"/>
    <w:rsid w:val="00D94E83"/>
    <w:rsid w:val="00DA08D2"/>
    <w:rsid w:val="00DB2F27"/>
    <w:rsid w:val="00DC5448"/>
    <w:rsid w:val="00DD5287"/>
    <w:rsid w:val="00E46771"/>
    <w:rsid w:val="00E939F7"/>
    <w:rsid w:val="00ED5052"/>
    <w:rsid w:val="00EF336F"/>
    <w:rsid w:val="00F35796"/>
    <w:rsid w:val="00F77ED0"/>
    <w:rsid w:val="00FA3DE5"/>
    <w:rsid w:val="00FC14E5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2568C"/>
  <w15:docId w15:val="{76D58E64-0561-47F5-B96F-7C1830FB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9743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7430F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22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3429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D7D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99"/>
    <w:qFormat/>
    <w:rsid w:val="008D7D9D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116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Perry_2</dc:creator>
  <cp:keywords/>
  <dc:description/>
  <cp:lastModifiedBy>Пользователь</cp:lastModifiedBy>
  <cp:revision>66</cp:revision>
  <cp:lastPrinted>2018-09-16T11:37:00Z</cp:lastPrinted>
  <dcterms:created xsi:type="dcterms:W3CDTF">2016-09-25T06:49:00Z</dcterms:created>
  <dcterms:modified xsi:type="dcterms:W3CDTF">2020-11-10T10:06:00Z</dcterms:modified>
</cp:coreProperties>
</file>