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9FFA9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ind w:left="4956" w:firstLine="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14:paraId="79B1C5E4" w14:textId="5F16588A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ind w:left="4956" w:firstLine="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биологии</w:t>
      </w:r>
    </w:p>
    <w:p w14:paraId="3401B151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ind w:left="4956" w:firstLine="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D90032">
        <w:rPr>
          <w:rFonts w:ascii="Times New Roman" w:hAnsi="Times New Roman" w:cs="Times New Roman"/>
          <w:i/>
          <w:iCs/>
          <w:sz w:val="24"/>
          <w:szCs w:val="24"/>
        </w:rPr>
        <w:t>от 05 октября 2020 г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.)</w:t>
      </w:r>
    </w:p>
    <w:p w14:paraId="3FFC4312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5F0CA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35AC3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DBB76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D88CB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58EF0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97A10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AC6871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F8C77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2CB421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73C6B" w14:textId="77777777" w:rsidR="00A44401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A593F6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14:paraId="452A1BF5" w14:textId="77777777" w:rsidR="00A44401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14:paraId="7B7F6CCD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14:paraId="627DFCC4" w14:textId="3DBB84A0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БИОЛОГИЯ</w:t>
      </w:r>
      <w:r w:rsidRPr="00D9003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656D4A1" w14:textId="77777777" w:rsidR="00A44401" w:rsidRPr="008C4670" w:rsidRDefault="00A44401" w:rsidP="00A4440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14:paraId="1C27EDC5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96AC5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1D6FE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1966E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4D0BA" w14:textId="77777777" w:rsidR="00A44401" w:rsidRPr="008C4670" w:rsidRDefault="00A44401" w:rsidP="00A44401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DF85672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93C50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BAE4A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A35EE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3DEA1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08103" w14:textId="77777777" w:rsidR="00A44401" w:rsidRPr="008C4670" w:rsidRDefault="00A44401" w:rsidP="00A444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3087B" w14:textId="77777777" w:rsidR="00A44401" w:rsidRPr="008C4670" w:rsidRDefault="00A44401" w:rsidP="00A444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14:paraId="0D02A210" w14:textId="1939570A" w:rsidR="00F72103" w:rsidRPr="002F5104" w:rsidRDefault="00A44401" w:rsidP="00A44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72103"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МЕТОДИЧЕСКИЕ РЕКОМЕНДАЦИИ</w:t>
      </w:r>
    </w:p>
    <w:p w14:paraId="390FF29D" w14:textId="77777777" w:rsidR="00F72103" w:rsidRPr="002F5104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ПО ПРОВЕДЕНИЮ 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МУНИЦИПА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ЛЬНОГО ЭТАП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</w:t>
      </w:r>
    </w:p>
    <w:p w14:paraId="33DB50B8" w14:textId="77777777" w:rsidR="00F72103" w:rsidRPr="002F5104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</w:p>
    <w:p w14:paraId="7FB47AF5" w14:textId="77777777" w:rsidR="00F72103" w:rsidRDefault="00F72103" w:rsidP="00F72103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 20</w:t>
      </w:r>
      <w:r w:rsidR="00D515BA">
        <w:rPr>
          <w:rFonts w:ascii="Times New Roman" w:eastAsia="Times New Roman,Bold" w:hAnsi="Times New Roman" w:cs="Times New Roman"/>
          <w:b/>
          <w:bCs/>
          <w:sz w:val="28"/>
          <w:szCs w:val="28"/>
        </w:rPr>
        <w:t>20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/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20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D515BA">
        <w:rPr>
          <w:rFonts w:ascii="Times New Roman" w:eastAsia="Times New Roman,Bold" w:hAnsi="Times New Roman" w:cs="Times New Roman"/>
          <w:b/>
          <w:bCs/>
          <w:sz w:val="28"/>
          <w:szCs w:val="28"/>
        </w:rPr>
        <w:t>1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УЧ.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ГОДУ</w:t>
      </w:r>
    </w:p>
    <w:p w14:paraId="49DDFA38" w14:textId="77777777" w:rsidR="00F72103" w:rsidRDefault="00F72103" w:rsidP="00F72103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14:paraId="63D521DD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Муниципальный этап всероссийской олимпиады школьников по биологии проводятся по заданиям, которые носят теоретический характер. В основе их содержания лежат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 Содержание олимпиадных заданий проверяет не только предметные знания школьников по биологии, но и их умение решать различные прикладные биологические задачи в т. ч. на метапредметном уровне. </w:t>
      </w:r>
    </w:p>
    <w:p w14:paraId="02810E3B" w14:textId="77777777" w:rsidR="00D515BA" w:rsidRPr="00B744DE" w:rsidRDefault="00D515BA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744DE" w:rsidRPr="00B744DE">
        <w:rPr>
          <w:rFonts w:ascii="Times New Roman" w:hAnsi="Times New Roman" w:cs="Times New Roman"/>
          <w:sz w:val="28"/>
          <w:szCs w:val="28"/>
        </w:rPr>
        <w:t xml:space="preserve">ШКОЛЬНИК ПОЛУЧАЕТ КОМПЛЕКТ, СОСТОЯЩИЙ ИЗ ТЕКСТА ЗАДАНИЙ, </w:t>
      </w:r>
      <w:r w:rsidR="00B744DE" w:rsidRPr="00B744DE">
        <w:rPr>
          <w:rFonts w:ascii="Times New Roman" w:hAnsi="Times New Roman" w:cs="Times New Roman"/>
          <w:b/>
          <w:sz w:val="28"/>
          <w:szCs w:val="28"/>
        </w:rPr>
        <w:t xml:space="preserve">РАСПЕЧАТАННОГО НА ЦВЕТНОМ </w:t>
      </w:r>
      <w:r w:rsidR="00B744DE" w:rsidRPr="00B744DE">
        <w:rPr>
          <w:rFonts w:ascii="Times New Roman" w:hAnsi="Times New Roman" w:cs="Times New Roman"/>
          <w:sz w:val="28"/>
          <w:szCs w:val="28"/>
        </w:rPr>
        <w:t xml:space="preserve">ПРИНТЕРЕ, И МАТРИЦЫ ОТВЕТОВ С ШИФРОМ. ПОСЛЕ ВЫПОЛНЕНИЯ ЗАДАНИЙ ОЛИМПИАДЫ ОН МОЖЕТ ЗАБРАТЬ КОМПЛЕКТ ЗАДАНИЙ С СОБОЙ. </w:t>
      </w:r>
    </w:p>
    <w:p w14:paraId="2C0B92F9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муниципальном этапе принимают участие обучающиеся 7-11 классов – победители и призёры школьного этапа. Продолжительность выполнения работы </w:t>
      </w:r>
      <w:r w:rsidRPr="00D515BA">
        <w:rPr>
          <w:rFonts w:ascii="Times New Roman" w:hAnsi="Times New Roman" w:cs="Times New Roman"/>
          <w:b/>
          <w:sz w:val="28"/>
          <w:szCs w:val="28"/>
        </w:rPr>
        <w:t>120 минут.</w:t>
      </w:r>
    </w:p>
    <w:p w14:paraId="5312345F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14:paraId="7C701027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Методика оценивания выполнения олимпиадных заданий</w:t>
      </w:r>
    </w:p>
    <w:p w14:paraId="72289ABB" w14:textId="77777777" w:rsidR="00F72103" w:rsidRPr="00066AC8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14:paraId="1AC4EDCC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За объективную проверку олимпиадных заданий, выполненных участниками олимпиады, отвечает жюри, которое принимает для оценивания закодированные (обезличенные) олимпиадные работы участников олимпиады, оценивает выполненные олимпиадные задания в соответствии с утверждёнными критериями и методиками оценивания выполненных олимпиадных заданий; проводит разбор олимпиадных заданий, а также другие функции в соответствии с действующим порядком проведения всероссийской олимпиады школьников.</w:t>
      </w:r>
    </w:p>
    <w:p w14:paraId="0FE37A50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Критерии оценивания заданий муниципального этапа следующие:</w:t>
      </w:r>
    </w:p>
    <w:p w14:paraId="24D80251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частей I и III за каждый правильный ответ участник получает по 1 баллу. </w:t>
      </w:r>
    </w:p>
    <w:p w14:paraId="0DDD9A32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II за каждый правильный ответ участник получает по 2 балла, сумма баллов указана в каждой матрице. </w:t>
      </w:r>
    </w:p>
    <w:p w14:paraId="09712F8F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IV конкурсантам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индивидуально, каждая правильная позиция оценивается по 0,5 балла, сумма баллов указана за каждое задание. Основная цель введения таких заданий – ориентация участников Олимпиады на содержание заданий последующих этапов всероссийской олимпиады.</w:t>
      </w:r>
    </w:p>
    <w:p w14:paraId="563A27B0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14:paraId="10116142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Максимально ученик может получить в </w:t>
      </w:r>
    </w:p>
    <w:p w14:paraId="05CCDE0C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классе – </w:t>
      </w:r>
      <w:r w:rsidR="006D45EA">
        <w:rPr>
          <w:rFonts w:ascii="Times New Roman" w:hAnsi="Times New Roman" w:cs="Times New Roman"/>
          <w:sz w:val="24"/>
          <w:szCs w:val="24"/>
        </w:rPr>
        <w:t>3</w:t>
      </w:r>
      <w:r w:rsidR="00D515B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D515BA">
        <w:rPr>
          <w:rFonts w:ascii="Times New Roman" w:hAnsi="Times New Roman" w:cs="Times New Roman"/>
          <w:sz w:val="24"/>
          <w:szCs w:val="24"/>
        </w:rPr>
        <w:t>а</w:t>
      </w:r>
    </w:p>
    <w:p w14:paraId="1F6F2743" w14:textId="77777777" w:rsidR="00F72103" w:rsidRDefault="00E15848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</w:t>
      </w:r>
      <w:r w:rsidR="006F7192">
        <w:rPr>
          <w:rFonts w:ascii="Times New Roman" w:hAnsi="Times New Roman" w:cs="Times New Roman"/>
          <w:sz w:val="24"/>
          <w:szCs w:val="24"/>
        </w:rPr>
        <w:t>36</w:t>
      </w:r>
      <w:r w:rsidR="00F72103">
        <w:rPr>
          <w:rFonts w:ascii="Times New Roman" w:hAnsi="Times New Roman" w:cs="Times New Roman"/>
          <w:sz w:val="24"/>
          <w:szCs w:val="24"/>
        </w:rPr>
        <w:t xml:space="preserve"> балл</w:t>
      </w:r>
      <w:r w:rsidR="006F7192">
        <w:rPr>
          <w:rFonts w:ascii="Times New Roman" w:hAnsi="Times New Roman" w:cs="Times New Roman"/>
          <w:sz w:val="24"/>
          <w:szCs w:val="24"/>
        </w:rPr>
        <w:t>ов</w:t>
      </w:r>
      <w:r w:rsidR="00F721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1F1F6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класс – </w:t>
      </w:r>
      <w:r w:rsidR="00E15848">
        <w:rPr>
          <w:rFonts w:ascii="Times New Roman" w:hAnsi="Times New Roman" w:cs="Times New Roman"/>
          <w:sz w:val="24"/>
          <w:szCs w:val="24"/>
        </w:rPr>
        <w:t>61</w:t>
      </w:r>
      <w:r w:rsidR="007F7870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</w:p>
    <w:p w14:paraId="2AEC1BD2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 – </w:t>
      </w:r>
      <w:r w:rsidR="00B744DE">
        <w:rPr>
          <w:rFonts w:ascii="Times New Roman" w:hAnsi="Times New Roman" w:cs="Times New Roman"/>
          <w:sz w:val="24"/>
          <w:szCs w:val="24"/>
        </w:rPr>
        <w:t>66,5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57423A">
        <w:rPr>
          <w:rFonts w:ascii="Times New Roman" w:hAnsi="Times New Roman" w:cs="Times New Roman"/>
          <w:sz w:val="24"/>
          <w:szCs w:val="24"/>
        </w:rPr>
        <w:t>а</w:t>
      </w:r>
    </w:p>
    <w:p w14:paraId="3EF41CA2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–</w:t>
      </w:r>
      <w:r w:rsidR="00B744DE">
        <w:rPr>
          <w:rFonts w:ascii="Times New Roman" w:hAnsi="Times New Roman" w:cs="Times New Roman"/>
          <w:sz w:val="24"/>
          <w:szCs w:val="24"/>
        </w:rPr>
        <w:t>68,5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14:paraId="35FB486C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61B59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14:paraId="5F23DD14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справочных материалов, средств связи и электронно-вычислительной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техники, разрешенных к использованию во время проведения </w:t>
      </w:r>
      <w:r w:rsidR="00D515BA">
        <w:rPr>
          <w:rFonts w:ascii="Times New Roman" w:eastAsia="Times New Roman,Bold" w:hAnsi="Times New Roman" w:cs="Times New Roman"/>
          <w:b/>
          <w:bCs/>
          <w:sz w:val="28"/>
          <w:szCs w:val="28"/>
        </w:rPr>
        <w:t>муниципального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олимпиады по биологии</w:t>
      </w:r>
    </w:p>
    <w:p w14:paraId="7DE5277F" w14:textId="77777777" w:rsidR="00F72103" w:rsidRPr="00066AC8" w:rsidRDefault="00F72103" w:rsidP="00F72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14:paraId="5B292E2B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</w:t>
      </w:r>
    </w:p>
    <w:p w14:paraId="55DD0B5A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</w:t>
      </w:r>
      <w:r w:rsidRPr="00066AC8">
        <w:rPr>
          <w:rFonts w:ascii="Times New Roman" w:eastAsia="Times New Roman,Bold" w:hAnsi="Times New Roman" w:cs="Times New Roman"/>
          <w:b/>
          <w:i/>
          <w:sz w:val="24"/>
          <w:szCs w:val="24"/>
        </w:rPr>
        <w:t>не разрешается брать справочные материалы, средства сотовой связи, фото- и видео аппаратуру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14:paraId="1C094C78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14:paraId="2BC76A17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14:paraId="1C3DCDAC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806BF" w14:textId="77777777" w:rsidR="00F72103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776E5" w14:textId="77777777" w:rsidR="00F72103" w:rsidRPr="002F5104" w:rsidRDefault="00F72103" w:rsidP="00F7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всем вопросам можно обращаться в Центр поддержки одарённых детей ХК ИРО Шаталовой Оксане Леонидовне, тел. </w:t>
      </w:r>
    </w:p>
    <w:p w14:paraId="60992128" w14:textId="77777777" w:rsidR="00F72103" w:rsidRPr="00A44401" w:rsidRDefault="00F72103" w:rsidP="00A4440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9E002" w14:textId="5DDBB2AF" w:rsidR="00D12770" w:rsidRPr="00A44401" w:rsidRDefault="00D12770" w:rsidP="00A4440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62C521" w14:textId="78316FDB" w:rsidR="00A44401" w:rsidRPr="00A44401" w:rsidRDefault="00A44401" w:rsidP="00A4440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9D21D7" w14:textId="71ABD4C4" w:rsidR="00A44401" w:rsidRDefault="00A44401" w:rsidP="00A444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4440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ак Елена Георгиевна,</w:t>
      </w:r>
    </w:p>
    <w:p w14:paraId="343B28A0" w14:textId="484E6FD6" w:rsidR="00A44401" w:rsidRPr="00A44401" w:rsidRDefault="00A44401" w:rsidP="00A444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методист центра общего образования КГБОУ ДПО ХК ИРО,</w:t>
      </w:r>
      <w:bookmarkStart w:id="0" w:name="_Hlk54033443"/>
      <w:r w:rsidRPr="00A444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0032">
        <w:rPr>
          <w:rFonts w:ascii="Times New Roman" w:hAnsi="Times New Roman" w:cs="Times New Roman"/>
          <w:bCs/>
          <w:sz w:val="24"/>
          <w:szCs w:val="24"/>
        </w:rPr>
        <w:t>председатель региональной предметно-методической комиссии по предмету «</w:t>
      </w:r>
      <w:r>
        <w:rPr>
          <w:rFonts w:ascii="Times New Roman" w:hAnsi="Times New Roman" w:cs="Times New Roman"/>
          <w:bCs/>
          <w:sz w:val="24"/>
          <w:szCs w:val="24"/>
        </w:rPr>
        <w:t>Биология</w:t>
      </w:r>
      <w:r w:rsidRPr="00D90032">
        <w:rPr>
          <w:rFonts w:ascii="Times New Roman" w:hAnsi="Times New Roman" w:cs="Times New Roman"/>
          <w:bCs/>
          <w:sz w:val="24"/>
          <w:szCs w:val="24"/>
        </w:rPr>
        <w:t>».</w:t>
      </w:r>
      <w:bookmarkEnd w:id="0"/>
    </w:p>
    <w:sectPr w:rsidR="00A44401" w:rsidRPr="00A44401" w:rsidSect="00A444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058"/>
    <w:rsid w:val="000740E5"/>
    <w:rsid w:val="0057423A"/>
    <w:rsid w:val="00695058"/>
    <w:rsid w:val="006D45EA"/>
    <w:rsid w:val="006F7192"/>
    <w:rsid w:val="007F7870"/>
    <w:rsid w:val="00A44401"/>
    <w:rsid w:val="00B744DE"/>
    <w:rsid w:val="00D12770"/>
    <w:rsid w:val="00D515BA"/>
    <w:rsid w:val="00E15848"/>
    <w:rsid w:val="00F7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F3F0"/>
  <w15:docId w15:val="{4C44316A-1DCF-477F-BCEC-0F913E72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Пак Елена Георгиевна</dc:creator>
  <cp:keywords/>
  <dc:description/>
  <cp:lastModifiedBy>ПОЛЬЗОВАТЕЛЬ ОФФИС</cp:lastModifiedBy>
  <cp:revision>12</cp:revision>
  <dcterms:created xsi:type="dcterms:W3CDTF">2019-09-24T05:19:00Z</dcterms:created>
  <dcterms:modified xsi:type="dcterms:W3CDTF">2020-10-19T11:01:00Z</dcterms:modified>
</cp:coreProperties>
</file>