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9A" w:rsidRPr="00FE0B9A" w:rsidRDefault="00BA68DD" w:rsidP="00BA68DD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Информация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и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 на основании РЕГЛАМЕНТА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Всероссийской олимпиады профессионального мастерства </w:t>
      </w:r>
      <w:r w:rsidR="00BF62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укрупненным группам специальностей </w:t>
      </w:r>
      <w:r w:rsidR="00D95D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среднего профессионального образования </w:t>
      </w:r>
      <w:r w:rsidR="00FE0B9A"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студентов профессиональных образовательных организаций 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5174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0B9A" w:rsidRPr="00FE0B9A" w:rsidRDefault="00FE0B9A" w:rsidP="00FE0B9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FE0B9A" w:rsidRDefault="00FE0B9A" w:rsidP="00FE0B9A">
      <w:pPr>
        <w:widowControl w:val="0"/>
        <w:tabs>
          <w:tab w:val="left" w:pos="1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 Настоящ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ий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Регламент </w:t>
      </w:r>
      <w:r w:rsidR="00E37A06" w:rsidRPr="00E37A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(далее </w:t>
      </w:r>
      <w:r w:rsidR="006304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E37A06" w:rsidRPr="00E37A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Регламент)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разработан</w:t>
      </w:r>
      <w:r w:rsidR="00E37A06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29 декабря 2012 г. № 273-ФЗ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образовании в Российской Федерации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Указом Президента Российской Федерации от 7 декабря 2015 г. № 607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мерах государственной поддержки лиц, проявивших выдающиеся способности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(в ред. Указа Президента Российской Федерации от 28 сентября 2017 г. № 449), постановлением Правительства Российской Федерации от 17 ноября 2015 г. № 1239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Правил выявления детей, проявивших выдающиеся способности, сопровождения и мониторинга их дальнейшего развития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(в ред. постановления Правительства Российской Федерации от </w:t>
      </w:r>
      <w:r w:rsidR="0015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 ноября 2018 г. № 1319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), постановлением Правительства Российской Федерации от 19 декабря 2015 г. № 1381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порядке предоставления и выплаты грантов Президента Российской Федерации для поддержки лиц, проявивших выдающиеся способности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(в ред. постановления Правительства Российской</w:t>
      </w:r>
      <w:r w:rsidR="0015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Федерации от 3 декабря 2018 г. № 1381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 464 (в ред. приказа </w:t>
      </w:r>
      <w:proofErr w:type="spellStart"/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15 декабря 2014 г. № 1580), пунктом 22 Комплекса мер по реализации Концепции общенациональной системы выявления и развития молодых талантов, утвержденного заместителем Председателя Правительства Российской Федерации О.Ю. </w:t>
      </w:r>
      <w:proofErr w:type="spellStart"/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Голодец</w:t>
      </w:r>
      <w:proofErr w:type="spellEnd"/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27 мая 2015 г. № 3274п-П8, приказом Министерства 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просвещения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Российской Федерации от 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24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июля 2019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 № 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390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</w:t>
      </w:r>
      <w:r w:rsidR="00BF6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201</w:t>
      </w:r>
      <w:r w:rsidR="0059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9/20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</w:t>
      </w:r>
      <w:r w:rsidR="00BF6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определяет порядок организации и проведения региональн</w:t>
      </w:r>
      <w:r w:rsidR="0060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</w:t>
      </w:r>
      <w:r w:rsidR="0060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Всероссийской олимпиады профессионального мастерства</w:t>
      </w:r>
      <w:r w:rsidR="00BF6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укрупненным группам специальностей среди студентов профессиональных образовательных организаций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BF62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(далее – олимпиада).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Учредител</w:t>
      </w:r>
      <w:r w:rsidR="0091543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выступа</w:t>
      </w:r>
      <w:r w:rsidR="009154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министерство образования и науки Хабаровск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края (далее – министерство)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B9A" w:rsidRPr="00FE0B9A" w:rsidRDefault="00FE0B9A" w:rsidP="00FE0B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Олимпиада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проводится в целях выявления наиболее одаренных и талантливых студентов, повышения качества профессионального образования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обучающихся.</w:t>
      </w:r>
    </w:p>
    <w:p w:rsidR="00FE0B9A" w:rsidRPr="00FE0B9A" w:rsidRDefault="00FE0B9A" w:rsidP="00FE0B9A">
      <w:pPr>
        <w:widowControl w:val="0"/>
        <w:tabs>
          <w:tab w:val="left" w:pos="11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олимпиады направлено на решение следующих задач: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проверка способности студентов к самостоятельной профессиональной деятельности;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деятельности;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FE0B9A" w:rsidRPr="00FE0B9A" w:rsidRDefault="00FE0B9A" w:rsidP="00FE0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развитие конкурентной среды в сфере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повышение престижности специальности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0B9A" w:rsidRPr="00FE0B9A" w:rsidRDefault="00FE0B9A" w:rsidP="00FE0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обмен передовым педагогическим опытом в области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0B9A" w:rsidRPr="00FE0B9A" w:rsidRDefault="00FE0B9A" w:rsidP="00FE0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профессиональной ориентации граждан;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 повышение роли работодателей в обеспечении качества подготовки специалистов среднего звена;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 интеграция разработанного методического обеспечения олимпиады, в том числе фондов оценочных средств, в образовательный процесс.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1.5. Ключевыми принципами олимпиады являются информационная открытость, доступность, справедливость, партнерство и инновации.</w:t>
      </w:r>
    </w:p>
    <w:p w:rsidR="00FE0B9A" w:rsidRDefault="00FE0B9A" w:rsidP="00FE0B9A">
      <w:pPr>
        <w:widowControl w:val="0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1.6. Всероссийская олимпиада проводится по профильным направлениям. Профильное направление – это укрупненная группа специальностей среднего профессионального образования согласно приказу Министерства образования и науки России от 29 октября 2013 г. № 1199</w:t>
      </w:r>
      <w:r w:rsidR="0015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утверждении перечней профессий и специальностей среднего профессионального образования (в ред.</w:t>
      </w:r>
      <w:r w:rsidR="00895942" w:rsidRP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95942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приказа </w:t>
      </w:r>
      <w:proofErr w:type="spellStart"/>
      <w:r w:rsidR="00895942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="00895942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</w:t>
      </w:r>
      <w:r w:rsid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25 ноября 2016 г. №1477 «О внесение изменений в </w:t>
      </w:r>
      <w:proofErr w:type="spellStart"/>
      <w:r w:rsid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некоторыеприказы</w:t>
      </w:r>
      <w:proofErr w:type="spellEnd"/>
      <w:r w:rsid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Министерства образования и науки Российской Федерации, касающиеся</w:t>
      </w:r>
      <w:r w:rsidR="00895942" w:rsidRP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профессий и специальностей среднего профессионального образования</w:t>
      </w:r>
      <w:r w:rsidR="0015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89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Профильное направление Всероссийской олимпиады включает одну или несколько специальностей среднего профессионального образования.</w:t>
      </w:r>
    </w:p>
    <w:p w:rsidR="00D95D4A" w:rsidRPr="00FE0B9A" w:rsidRDefault="00D95D4A" w:rsidP="00FE0B9A">
      <w:pPr>
        <w:widowControl w:val="0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Участники, этапы и сроки проведения </w:t>
      </w:r>
      <w:r w:rsidRPr="00FE0B9A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олимпиады</w:t>
      </w:r>
    </w:p>
    <w:p w:rsidR="00FE0B9A" w:rsidRPr="00FE0B9A" w:rsidRDefault="00FE0B9A" w:rsidP="00FE0B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2.1. Олимпиада проводится в 2 этапа:</w:t>
      </w:r>
    </w:p>
    <w:p w:rsidR="00FE0B9A" w:rsidRPr="00FE0B9A" w:rsidRDefault="00FE0B9A" w:rsidP="00FE0B9A">
      <w:pPr>
        <w:widowControl w:val="0"/>
        <w:tabs>
          <w:tab w:val="left" w:pos="1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‒ первый этап – начальный – на уровне профессиональных образовательных организаций (далее ‒ ПОО). ПОО самостоятельно устанавливают сроки проведения этапа, учитывая график проведения регионального этапа Всероссийской олимпиады (Приложение 1).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‒ второй этап – региональный – с октября по декабрь 20</w:t>
      </w:r>
      <w:r w:rsidR="008959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в профессиональной образовательной организации, на базе которой планируется проведение второго этапа олимпиады (далее ‒ базовая организация). </w:t>
      </w:r>
    </w:p>
    <w:p w:rsidR="00FE0B9A" w:rsidRPr="00FE0B9A" w:rsidRDefault="00FE0B9A" w:rsidP="00FE0B9A">
      <w:pPr>
        <w:widowControl w:val="0"/>
        <w:tabs>
          <w:tab w:val="left" w:pos="51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К участию в первом этапе олимпиады допускаются студенты в возрасте до 25 лет, обучающиеся в образовательных организациях по программам подготовки специалистов среднего звена</w:t>
      </w:r>
      <w:r w:rsidR="00D9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очной формы обучения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9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являющиеся гражданами Российской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участников не ограничено.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2.3. Во втором этапе участвуют студенты, набравшие наибольшее количество баллов в первом этапе. Количество участников от ПОО определено в Приложении 1. 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Участники второго этапа олимпиады </w:t>
      </w:r>
      <w:r w:rsidR="008F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иметь: 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студенческий билет;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согласие на обработку персональных данных (Приложение 2);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полис ОМС;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медицинскую справку (при необходимости);</w:t>
      </w:r>
    </w:p>
    <w:p w:rsidR="00FE0B9A" w:rsidRPr="00FE0B9A" w:rsidRDefault="00FE0B9A" w:rsidP="00DC36B7">
      <w:pPr>
        <w:tabs>
          <w:tab w:val="left" w:pos="0"/>
          <w:tab w:val="left" w:pos="284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спецодежду без символики профессиональной образовательной организации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B9A" w:rsidRPr="00FE0B9A" w:rsidRDefault="00FE0B9A" w:rsidP="00FE0B9A">
      <w:pPr>
        <w:widowControl w:val="0"/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2.5.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Родители (законные представители) несовершеннолетнего обучающегося, заявившего о своем участии во Всероссийской олимпиаде, в срок не менее чем за 10 рабочих дней до начала любого этапа Всероссийской олимпиады в письменной форме подтверждают ознакомление с настоящим 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Регламентом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предоставляет организатору этапа Всероссийской олимпиады согласие на обработку персональных данных своего несовершеннолетнего ребенка, в том числе в информационно-телекоммуникационной сети 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Интернет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E0B9A" w:rsidRPr="00FE0B9A" w:rsidRDefault="00FE0B9A" w:rsidP="00FE0B9A">
      <w:pPr>
        <w:widowControl w:val="0"/>
        <w:tabs>
          <w:tab w:val="left" w:pos="11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2.6. Участники олимпиады из территорий Хабаровского края прибывают на второй этап в базовую организацию с сопровождающими лицами, которые несут ответственность за поведение и безопасность участников в пути следования и в период проведения второго этапа.</w:t>
      </w:r>
    </w:p>
    <w:p w:rsidR="00FE0B9A" w:rsidRPr="00FE0B9A" w:rsidRDefault="00FE0B9A" w:rsidP="00FE0B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2.7.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день до проведения олимпиады участники знакомятся с рабочими местами и техническим оснащением (оборудованием, инструментами и т.п.)</w:t>
      </w:r>
      <w:r w:rsidR="00F5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базовой организацией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B9A" w:rsidRPr="00FE0B9A" w:rsidRDefault="008B721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день открытия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олимпиады 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участников проводится:</w:t>
      </w:r>
    </w:p>
    <w:p w:rsidR="008B721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="008B721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регистрацию</w:t>
      </w:r>
      <w:r w:rsidR="008B721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8B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="008B721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за час и заканчивается за 15 минут </w:t>
      </w:r>
      <w:r w:rsidR="008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церемонии открытия олимпиады;</w:t>
      </w:r>
    </w:p>
    <w:p w:rsidR="00FE0B9A" w:rsidRPr="00FE0B9A" w:rsidRDefault="008B721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− 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инструктаж по технике безопасности и охране труда;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 ознакомление с условиями дисквалификации участников по решению жюри (при несоблюдении условий олимпиады, грубых нарушениях технологии выполнения работ, правил безопасности труда).</w:t>
      </w:r>
    </w:p>
    <w:p w:rsidR="00FE0B9A" w:rsidRPr="00FE0B9A" w:rsidRDefault="00FE0B9A" w:rsidP="00FE0B9A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E0B9A" w:rsidRPr="00FE0B9A" w:rsidRDefault="00FE0B9A" w:rsidP="00FE0B9A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3. Организаторы проведения олимпиады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3.1. Организаторами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первого этапа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являются ПОО, осуществляющие подготовку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специальностям среднего профессионального образования</w:t>
      </w:r>
      <w:r w:rsidRPr="00FE0B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0B9A" w:rsidRPr="00FE0B9A" w:rsidRDefault="00FE0B9A" w:rsidP="00FE0B9A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 Организаторы первого этапа размещают на официальном сайте ПОО: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‒ не позднее, чем за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15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календарных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дней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 начала проведения </w:t>
      </w:r>
      <w:r w:rsidRPr="00FE0B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Порядок</w:t>
      </w:r>
      <w:r w:rsidR="00F50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или </w:t>
      </w:r>
      <w:r w:rsidR="00F50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Регламент</w:t>
      </w:r>
      <w:r w:rsidRPr="00FE0B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организации и проведения первого этапа, фонды оценочных средств, программу олимпиады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‒ не позднее 10 календарных дней после проведения первого этапа сводную ведомость оценок участников</w:t>
      </w:r>
      <w:r w:rsidR="00E3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фотоотчет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FE0B9A" w:rsidRPr="00FE0B9A" w:rsidRDefault="00FE0B9A" w:rsidP="00FE0B9A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3.3. Организаторами второго этапа являются 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краевое государственное автономное образовательное учреждение дополнительного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профессионального образования «</w:t>
      </w:r>
      <w:r w:rsidRPr="00FE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Хабаровский краевой институт развития 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образования»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– институт) и базовая организация.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Институт и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базовая организация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составляют план совместной работы по подготовке к олимпиаде, который двухсторонне подписывается руководителями организаций.</w:t>
      </w:r>
    </w:p>
    <w:p w:rsidR="00FE0B9A" w:rsidRPr="00FE0B9A" w:rsidRDefault="00FE0B9A" w:rsidP="00FE0B9A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3.5. Институт размещает на портале профессионального образования Хабаровского края</w:t>
      </w:r>
      <w:r w:rsidRPr="00FE0B9A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 (https://profobr27.ru/)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780DBA" w:rsidRDefault="00FE0B9A" w:rsidP="00FE0B9A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‒ не позднее чем, за 1 месяц до начала проведения второго этапа олимпиады спецификацию </w:t>
      </w:r>
      <w:r w:rsidRPr="00FE0B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фондов оценочных средств и примерные конкурсные задания</w:t>
      </w:r>
      <w:r w:rsidR="0078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E0B9A" w:rsidRPr="00FE0B9A" w:rsidRDefault="00780DBA" w:rsidP="00FE0B9A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 не позднее чем, за 10 дней до начала проведения второго этапа олимпиады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программу </w:t>
      </w:r>
      <w:r w:rsidR="00F5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олимпиады</w:t>
      </w:r>
      <w:r w:rsidR="00FE0B9A"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E0B9A" w:rsidRPr="00FE0B9A" w:rsidRDefault="00FE0B9A" w:rsidP="00FE0B9A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‒ не позднее 10 дней после проведения олимпиады сводную ведомость оценок участников, фото- и видеоотчет.</w:t>
      </w:r>
    </w:p>
    <w:p w:rsidR="00FE0B9A" w:rsidRPr="00FE0B9A" w:rsidRDefault="00FE0B9A" w:rsidP="00FE0B9A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3.6. </w:t>
      </w:r>
      <w:r w:rsidR="00F50B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азовая организация</w:t>
      </w:r>
      <w:r w:rsidRPr="00FE0B9A">
        <w:rPr>
          <w:rFonts w:ascii="Calibri" w:eastAsia="Times New Roman" w:hAnsi="Calibri" w:cs="Times New Roman"/>
          <w:lang w:eastAsia="ru-RU"/>
        </w:rPr>
        <w:t xml:space="preserve">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безопасность проведения мероприятий: охрану общественного порядка, дежурство медицинского персонала, пожарной службы и других необходимых служб, контроль за соблюдением участниками олимпиады норм и правил техники безопасности и охраны труда при выполнении заданий.</w:t>
      </w:r>
    </w:p>
    <w:p w:rsidR="00FE0B9A" w:rsidRPr="00FE0B9A" w:rsidRDefault="00FE0B9A" w:rsidP="00FE0B9A">
      <w:pPr>
        <w:tabs>
          <w:tab w:val="left" w:pos="0"/>
        </w:tabs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Жюри, экспертная и рабочая группа, апелляционная комиссия олимпиады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 Для организации и проведения первого и второго этапов олимпиады организаторы формируют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составы </w:t>
      </w:r>
      <w:r w:rsidR="00F50B55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и расширенного состава жюри, рабочую группу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апелляционную комиссию.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FE0B9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Рабочая группа олимпиады разрабатывает фонды оценочных средств (далее ‒ ФОС) и примерные конкурсные задания. Состав рабочей группы формируется </w:t>
      </w:r>
      <w:r w:rsidR="00885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организаторами олимпиады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из педагогических работников ПОО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представителей профессорско-преподавательского состава образовательных учреждений высшего образования, работников института, работодателей.</w:t>
      </w:r>
    </w:p>
    <w:p w:rsidR="00FE0B9A" w:rsidRPr="00FE0B9A" w:rsidRDefault="00F50B55" w:rsidP="00FE0B9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олимпиады: 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оценивает результаты выполнения участниками олимпиадных заданий;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определяет победителя, призеров и номинантов олимпиады</w:t>
      </w:r>
      <w:r w:rsidR="00F04F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вносит предложения по организации и проведению олимпиады.</w:t>
      </w:r>
      <w:r w:rsidRPr="00FE0B9A">
        <w:rPr>
          <w:rFonts w:ascii="Calibri" w:eastAsia="Times New Roman" w:hAnsi="Calibri" w:cs="Times New Roman"/>
          <w:lang w:eastAsia="ru-RU"/>
        </w:rPr>
        <w:t xml:space="preserve"> </w:t>
      </w:r>
    </w:p>
    <w:p w:rsid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 формируется из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педагогических работников ПОО,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профессорско-преподавательского состава образовательных учреждений высшего образования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, социальных партнеров, руководителей и с</w:t>
      </w:r>
      <w:r w:rsidR="00F50B55">
        <w:rPr>
          <w:rFonts w:ascii="Times New Roman" w:eastAsia="Calibri" w:hAnsi="Times New Roman" w:cs="Times New Roman"/>
          <w:sz w:val="28"/>
          <w:szCs w:val="28"/>
          <w:lang w:eastAsia="ru-RU"/>
        </w:rPr>
        <w:t>пециалистов организаций отрасли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0B55" w:rsidRPr="00F50B55" w:rsidRDefault="00F50B55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Расширенный состав жюри формируется по необходимости для оценки заданий по иностранному языку и профессионального комплексного задания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5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уровня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нечетного количества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педагогических работников ПОО,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профессорско-преподавательского состава образовательных учреждений высшего образования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, социальных партнеров, руководителей и специалистов организаций отрасли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E0B9A" w:rsidRPr="00FE0B9A" w:rsidRDefault="00F50B55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FE0B9A"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Апелляционная комиссия создается организаторами с целью рассмотрения апелляционных заявлений участников о несогласии с оценкой результатов выполнения заданий (далее – апелляции), поданные не позднее двух часов после объявления результатов.</w:t>
      </w:r>
    </w:p>
    <w:p w:rsidR="00FE0B9A" w:rsidRPr="00FE0B9A" w:rsidRDefault="00FE0B9A" w:rsidP="00FE0B9A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апелляционной комиссии входят организаторы и квалифицированные специалисты, эксперты по профилю олимпиады. Апелляционная комиссия состоит из трех человек. Возглавляет апелляционную комиссию председатель. Каждый член апелляционной комиссии обладает одним голосом. В случае равного количества голосов, председатель апелляционной комиссии обладает исключительным правом дополнительного голоса. </w:t>
      </w:r>
    </w:p>
    <w:p w:rsidR="00FE0B9A" w:rsidRPr="00FE0B9A" w:rsidRDefault="00FE0B9A" w:rsidP="00FE0B9A">
      <w:pPr>
        <w:widowControl w:val="0"/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Процедура подачи и рассмотрения апелляции:</w:t>
      </w:r>
    </w:p>
    <w:p w:rsidR="00FE0B9A" w:rsidRPr="00FE0B9A" w:rsidRDefault="00FE0B9A" w:rsidP="00FE0B9A">
      <w:pPr>
        <w:widowControl w:val="0"/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 Апелляция подается по установленной форме (Приложение 3). Апелляция должна содержать описание претензии.</w:t>
      </w:r>
    </w:p>
    <w:p w:rsidR="00FE0B9A" w:rsidRDefault="00FE0B9A" w:rsidP="00FE0B9A">
      <w:pPr>
        <w:widowControl w:val="0"/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 Апелляционная комиссия обсуждает апелляцию, а также мнения сторон в закрытом режиме. Рассмотрение апелляции проводится в срок, не превышающий двух часов после завершения установленного срока приема апелляций. Решение апелляционной комиссии фиксируется в итоговом протоколе заседания (Приложение 4). Итоговый протокол подписывается председателем и всеми членами комиссии. Решение апелляционной комиссии является окончательным и повторному рассмотрению не подлежит.</w:t>
      </w:r>
    </w:p>
    <w:p w:rsidR="00B4133B" w:rsidRPr="00FE0B9A" w:rsidRDefault="00B4133B" w:rsidP="00FE0B9A">
      <w:pPr>
        <w:widowControl w:val="0"/>
        <w:shd w:val="clear" w:color="auto" w:fill="FFFFFF"/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B9A" w:rsidRPr="00FE0B9A" w:rsidRDefault="00FE0B9A" w:rsidP="00B4133B">
      <w:pPr>
        <w:tabs>
          <w:tab w:val="left" w:pos="0"/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Содержание олимпиадных заданий</w:t>
      </w:r>
    </w:p>
    <w:p w:rsidR="00FE0B9A" w:rsidRPr="00FE0B9A" w:rsidRDefault="00FE0B9A" w:rsidP="00B4133B">
      <w:pPr>
        <w:widowControl w:val="0"/>
        <w:tabs>
          <w:tab w:val="left" w:pos="1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Олимпиада включает выполнение профессионального комплексного задания, содержание и уровень сложности которого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определяется требованиями федеральных государственных образовательных стандартов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профессионального образования с учетом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основных положений профессиональных стандартов и требований работодателей к уровню подготовки специалистов среднего звена.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первого и второго этапов олимпиады рабочей группой разрабатывается ФОС – комплекс методических и оценочных средств, предназначенных для определения уровня сформированности компетенций участников олимпиады.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ФОС должен иметь не менее 1 положительного экспертного заключения.</w:t>
      </w:r>
    </w:p>
    <w:p w:rsidR="00FE0B9A" w:rsidRPr="00FE0B9A" w:rsidRDefault="00FE0B9A" w:rsidP="00FE0B9A">
      <w:pPr>
        <w:widowControl w:val="0"/>
        <w:tabs>
          <w:tab w:val="left" w:pos="11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5.3. Профессиональное комплексное задание состоит из заданий двух уровней. </w:t>
      </w:r>
    </w:p>
    <w:p w:rsidR="00FE0B9A" w:rsidRPr="00FE0B9A" w:rsidRDefault="00FE0B9A" w:rsidP="00FE0B9A">
      <w:pPr>
        <w:widowControl w:val="0"/>
        <w:tabs>
          <w:tab w:val="left" w:pos="11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Задания I уровня формируются в соответствии с общими и профессиональными компетенциями специальностей среднего профессионального образования и укрупненной группы специальностей. Задания 1 уровня состоят из тестового задания и практических задач 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Перевод профессионального текста (сообщения)</w:t>
      </w:r>
      <w:r w:rsidR="00E37A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 по организации работы коллектива</w:t>
      </w:r>
      <w:r w:rsidR="00E3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Задания II уровня – это содержание работы, которую необходимо выполнить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участнику для демонстрации определённого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вида профессиональной деятельности в соответствии с требованиями федеральных государственных образовательных стандартов и профессиональных стандартов с применением практических навыков, заключающихся в проектировании, разработке, выполнении работ или изготовлении продукта (изделия и т.д.) по заданным параметрам с контролем соответствия результата существующим требованиям.</w:t>
      </w:r>
      <w:r w:rsidRPr="00FE0B9A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Задания II уровня формируются в соответствии с общими и профессиональными компетенциями укрупненной группы специальностей.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Задания </w:t>
      </w:r>
      <w:r w:rsidRPr="00FE0B9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0B9A"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состоит из двух частей ‒ инвариантной и вариативной.</w:t>
      </w:r>
    </w:p>
    <w:p w:rsidR="00FE0B9A" w:rsidRPr="00FE0B9A" w:rsidRDefault="00FE0B9A" w:rsidP="00FE0B9A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Инвариантная часть формируется в соответствии с общими и профессиональными компетенциями специальности.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Вариативная часть формируется в соответствии со специфическими для специальности профессиональными компетенциями, умениями и практическим опытом с учетом трудовых функций профессиональных стандартов. </w:t>
      </w:r>
    </w:p>
    <w:p w:rsidR="00FE0B9A" w:rsidRPr="00FE0B9A" w:rsidRDefault="00FE0B9A" w:rsidP="00FE0B9A">
      <w:pPr>
        <w:keepNext/>
        <w:keepLines/>
        <w:widowControl w:val="0"/>
        <w:tabs>
          <w:tab w:val="left" w:pos="202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7"/>
    </w:p>
    <w:p w:rsidR="00FE0B9A" w:rsidRPr="00FE0B9A" w:rsidRDefault="00FE0B9A" w:rsidP="00FE0B9A">
      <w:pPr>
        <w:keepNext/>
        <w:keepLines/>
        <w:widowControl w:val="0"/>
        <w:tabs>
          <w:tab w:val="left" w:pos="202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6. Оценивание результатов выполнения заданий</w:t>
      </w:r>
      <w:bookmarkEnd w:id="0"/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6.1. Оценка конкурсных заданий осуществляется в соответствии с утверждёнными в ФОС критериями.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несоблюдении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безопасности труда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грубых нарушениях технологии выполнения работы по решению жюри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олимпиады отстраняется от дальнейшего выполнения задания.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Результаты выполнения олимпиадных заданий оцениваются: 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1 уровень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2D"/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30-балльной шкале: тестирование – 10 баллов, перевод профессионального текста – 10 баллов, задание по организации работы коллектива – 10 баллов.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2 уровень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2D"/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70-балльной шкале: инвариантная часть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2D"/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35 баллов, вариативная часть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2D"/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35 баллов.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447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>Сумма баллов за выполнение заданий составляет не более 100.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Каждый член жюри заполняет ведомости оценок. На основе указанных ведомостей формируется сводная ведомость, в которую заносятся итоговые оценки. Решение жюри считается принятым, если за него проголосовало более 2/3 членов, присутствующих на заседании. Решение оформляется протоколом за подписями председателя и секретаря.</w:t>
      </w:r>
    </w:p>
    <w:p w:rsidR="00FE0B9A" w:rsidRPr="00FE0B9A" w:rsidRDefault="00FE0B9A" w:rsidP="00FE0B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Победитель и призеры олимпиады определяются по лучшим показателям (баллам) выполнения олимпиадных заданий. При равенстве показателей предпочтение отдается участнику, имеющему лучший результат за выполнение профессиональных заданий II уровня.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6.5. Победителю олимпиады присуждается 1 место, призёрам – 2 и 3 места</w:t>
      </w:r>
      <w:r w:rsidRPr="00FE0B9A">
        <w:rPr>
          <w:rFonts w:ascii="Calibri" w:eastAsia="Times New Roman" w:hAnsi="Calibri" w:cs="Times New Roman"/>
          <w:color w:val="000000"/>
          <w:sz w:val="28"/>
          <w:szCs w:val="28"/>
          <w:lang w:eastAsia="ru-RU" w:bidi="ru-RU"/>
        </w:rPr>
        <w:t xml:space="preserve">.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и призеры второго этапа олимпиады награждаются </w:t>
      </w:r>
      <w:r w:rsidRPr="00FE0B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ценными призами</w:t>
      </w:r>
      <w:r w:rsidR="000B490D" w:rsidRPr="000B49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0B49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дипломами института</w:t>
      </w:r>
      <w:r w:rsidRPr="00FE0B9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FE0B9A" w:rsidRPr="00FE0B9A" w:rsidRDefault="00FE0B9A" w:rsidP="00CD4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6.6. Победитель 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призеры </w:t>
      </w:r>
      <w:r w:rsidR="00FE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олимпиады мо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гут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быть рекомендован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институтом для участия в 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заключительном этапе Всероссийской олимпиады профессионального мастерства, иных Все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российских конкурсах профессионального мастерства, в том числе и в </w:t>
      </w:r>
      <w:r w:rsidRPr="00FE0B9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чемпионатах </w:t>
      </w:r>
      <w:r w:rsidR="00E37A06">
        <w:rPr>
          <w:rFonts w:ascii="Times New Roman" w:eastAsia="Calibri" w:hAnsi="Times New Roman" w:cs="Times New Roman"/>
          <w:bCs/>
          <w:spacing w:val="4"/>
          <w:sz w:val="28"/>
          <w:szCs w:val="28"/>
        </w:rPr>
        <w:t>«</w:t>
      </w:r>
      <w:r w:rsidRPr="00FE0B9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Молодые профессионалы</w:t>
      </w:r>
      <w:r w:rsidR="00E37A06">
        <w:rPr>
          <w:rFonts w:ascii="Times New Roman" w:eastAsia="Calibri" w:hAnsi="Times New Roman" w:cs="Times New Roman"/>
          <w:bCs/>
          <w:spacing w:val="4"/>
          <w:sz w:val="28"/>
          <w:szCs w:val="28"/>
        </w:rPr>
        <w:t>»</w:t>
      </w:r>
      <w:r w:rsidRPr="00FE0B9A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(</w:t>
      </w:r>
      <w:proofErr w:type="spellStart"/>
      <w:r w:rsidRPr="00FE0B9A">
        <w:rPr>
          <w:rFonts w:ascii="Times New Roman" w:eastAsia="Calibri" w:hAnsi="Times New Roman" w:cs="Times New Roman"/>
          <w:sz w:val="28"/>
          <w:szCs w:val="28"/>
        </w:rPr>
        <w:t>Ворлдскиллс</w:t>
      </w:r>
      <w:proofErr w:type="spellEnd"/>
      <w:r w:rsidRPr="00FE0B9A">
        <w:rPr>
          <w:rFonts w:ascii="Times New Roman" w:eastAsia="Calibri" w:hAnsi="Times New Roman" w:cs="Times New Roman"/>
          <w:sz w:val="28"/>
          <w:szCs w:val="28"/>
        </w:rPr>
        <w:t xml:space="preserve"> Россия</w:t>
      </w:r>
      <w:r w:rsidRPr="00FE0B9A">
        <w:rPr>
          <w:rFonts w:ascii="Times New Roman" w:eastAsia="Calibri" w:hAnsi="Times New Roman" w:cs="Times New Roman"/>
          <w:bCs/>
          <w:spacing w:val="4"/>
          <w:sz w:val="28"/>
          <w:szCs w:val="28"/>
        </w:rPr>
        <w:t>).</w:t>
      </w:r>
    </w:p>
    <w:p w:rsidR="00FE0B9A" w:rsidRPr="00FE0B9A" w:rsidRDefault="00FE0B9A" w:rsidP="00FE0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Участникам,</w:t>
      </w:r>
      <w:r w:rsidR="00E8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показавшим высокие результаты в</w:t>
      </w:r>
      <w:r w:rsidRPr="00FE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ыполнения профессионального комплексного задания, высокую культуру труда, творческий подход к выполнению заданий, решением жюри могут быть установлены дополнительные поощрения (номинации). Номинанты награждаются грамотами 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 олимпиады, не ставшим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победителем, призерами или номинантами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вручаются свидетельства 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нститута об участии в олимпиаде.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Педагогическим работникам, подготовившим победителя и призеров олимпиады, вручаются свидетельства 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нститута.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B9A" w:rsidRPr="00FE0B9A" w:rsidRDefault="00FE0B9A" w:rsidP="00FE0B9A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Финансирование олимпиады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Финансовое обеспечение 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первого этапа олимпиады 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осуществляется 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 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за счет средств </w:t>
      </w:r>
      <w:r w:rsidRPr="00FE0B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 w:bidi="ru-RU"/>
        </w:rPr>
        <w:t>от приносящих доход видов деятельности</w:t>
      </w: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.</w:t>
      </w:r>
    </w:p>
    <w:p w:rsidR="00FE0B9A" w:rsidRPr="00FE0B9A" w:rsidRDefault="00FE0B9A" w:rsidP="00FE0B9A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FE0B9A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</w:t>
      </w:r>
      <w:r w:rsidRPr="00FE0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второго этапа олимпиады </w:t>
      </w:r>
      <w:r w:rsidRPr="00FE0B9A">
        <w:rPr>
          <w:rFonts w:ascii="Times New Roman" w:eastAsia="Calibri" w:hAnsi="Times New Roman" w:cs="Times New Roman"/>
          <w:sz w:val="28"/>
          <w:szCs w:val="28"/>
        </w:rPr>
        <w:t xml:space="preserve">осуществляется за счет средств </w:t>
      </w:r>
      <w:r w:rsidRPr="00FE0B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субсидии, предоставленной на выполнение государственного задания на 20</w:t>
      </w:r>
      <w:r w:rsidR="00E87D6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</w:t>
      </w:r>
      <w:r w:rsidRPr="00FE0B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 </w:t>
      </w:r>
      <w:r w:rsidR="00CD4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нституту.</w:t>
      </w:r>
    </w:p>
    <w:p w:rsidR="00FE0B9A" w:rsidRPr="00FE0B9A" w:rsidRDefault="00FE0B9A" w:rsidP="00FE0B9A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Для награждения победителей, призеров и участников олимпиады организаторы могут привлекать средства спонсоров. </w:t>
      </w:r>
    </w:p>
    <w:p w:rsidR="00FE0B9A" w:rsidRPr="00FE0B9A" w:rsidRDefault="00FE0B9A" w:rsidP="00FE0B9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FE0B9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7.3. Расходы, связанные с проездом, питанием, проживанием участников </w:t>
      </w:r>
      <w:r w:rsidRPr="00FE0B9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второго этапа несет направляющая сторона.</w:t>
      </w:r>
    </w:p>
    <w:p w:rsidR="00FE0B9A" w:rsidRPr="00FE0B9A" w:rsidRDefault="00FE0B9A" w:rsidP="00FE0B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FE0B9A" w:rsidRPr="00FE0B9A" w:rsidSect="00FB1CA4">
      <w:footerReference w:type="default" r:id="rId8"/>
      <w:pgSz w:w="11906" w:h="16838"/>
      <w:pgMar w:top="1134" w:right="567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EB" w:rsidRDefault="00904DEB" w:rsidP="00FE0B9A">
      <w:pPr>
        <w:spacing w:after="0" w:line="240" w:lineRule="auto"/>
      </w:pPr>
      <w:r>
        <w:separator/>
      </w:r>
    </w:p>
  </w:endnote>
  <w:endnote w:type="continuationSeparator" w:id="0">
    <w:p w:rsidR="00904DEB" w:rsidRDefault="00904DEB" w:rsidP="00FE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E5" w:rsidRDefault="005328E5">
    <w:pPr>
      <w:pStyle w:val="a3"/>
      <w:jc w:val="right"/>
    </w:pPr>
  </w:p>
  <w:p w:rsidR="005328E5" w:rsidRDefault="005328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EB" w:rsidRDefault="00904DEB" w:rsidP="00FE0B9A">
      <w:pPr>
        <w:spacing w:after="0" w:line="240" w:lineRule="auto"/>
      </w:pPr>
      <w:r>
        <w:separator/>
      </w:r>
    </w:p>
  </w:footnote>
  <w:footnote w:type="continuationSeparator" w:id="0">
    <w:p w:rsidR="00904DEB" w:rsidRDefault="00904DEB" w:rsidP="00FE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C0"/>
    <w:rsid w:val="00013D7F"/>
    <w:rsid w:val="000327ED"/>
    <w:rsid w:val="00063846"/>
    <w:rsid w:val="00084F7E"/>
    <w:rsid w:val="000B490D"/>
    <w:rsid w:val="000B7FCF"/>
    <w:rsid w:val="000D3FEC"/>
    <w:rsid w:val="00131A66"/>
    <w:rsid w:val="00151743"/>
    <w:rsid w:val="001573C8"/>
    <w:rsid w:val="001735AD"/>
    <w:rsid w:val="00191A26"/>
    <w:rsid w:val="001A2204"/>
    <w:rsid w:val="001B5522"/>
    <w:rsid w:val="00216BF8"/>
    <w:rsid w:val="00223938"/>
    <w:rsid w:val="002264F5"/>
    <w:rsid w:val="00245CA5"/>
    <w:rsid w:val="00257DB0"/>
    <w:rsid w:val="002C1030"/>
    <w:rsid w:val="002C67B9"/>
    <w:rsid w:val="002E6D1B"/>
    <w:rsid w:val="002F6200"/>
    <w:rsid w:val="00301AF8"/>
    <w:rsid w:val="003211B6"/>
    <w:rsid w:val="003366F4"/>
    <w:rsid w:val="00346DD7"/>
    <w:rsid w:val="0037318F"/>
    <w:rsid w:val="00376FBD"/>
    <w:rsid w:val="00387528"/>
    <w:rsid w:val="00394BF9"/>
    <w:rsid w:val="003B47C8"/>
    <w:rsid w:val="003D2104"/>
    <w:rsid w:val="003F6009"/>
    <w:rsid w:val="00402657"/>
    <w:rsid w:val="00430332"/>
    <w:rsid w:val="004345FE"/>
    <w:rsid w:val="00434723"/>
    <w:rsid w:val="00436390"/>
    <w:rsid w:val="00437168"/>
    <w:rsid w:val="00452DE4"/>
    <w:rsid w:val="004565DA"/>
    <w:rsid w:val="00463D2C"/>
    <w:rsid w:val="00476D27"/>
    <w:rsid w:val="0048450D"/>
    <w:rsid w:val="004A7CC4"/>
    <w:rsid w:val="004E58D9"/>
    <w:rsid w:val="004E6728"/>
    <w:rsid w:val="0050183A"/>
    <w:rsid w:val="00510C42"/>
    <w:rsid w:val="005328E5"/>
    <w:rsid w:val="00542A53"/>
    <w:rsid w:val="00571CAF"/>
    <w:rsid w:val="00572506"/>
    <w:rsid w:val="00577098"/>
    <w:rsid w:val="00582665"/>
    <w:rsid w:val="00594AC6"/>
    <w:rsid w:val="005E22E2"/>
    <w:rsid w:val="00601E18"/>
    <w:rsid w:val="0061025C"/>
    <w:rsid w:val="00630484"/>
    <w:rsid w:val="006343C4"/>
    <w:rsid w:val="00661C8B"/>
    <w:rsid w:val="00665C5E"/>
    <w:rsid w:val="006741EF"/>
    <w:rsid w:val="006825FC"/>
    <w:rsid w:val="006D6204"/>
    <w:rsid w:val="00726C59"/>
    <w:rsid w:val="00764821"/>
    <w:rsid w:val="00771313"/>
    <w:rsid w:val="00771A52"/>
    <w:rsid w:val="00780DBA"/>
    <w:rsid w:val="007B5516"/>
    <w:rsid w:val="007B6DB5"/>
    <w:rsid w:val="007E52B7"/>
    <w:rsid w:val="008052EA"/>
    <w:rsid w:val="00860FC0"/>
    <w:rsid w:val="0088586E"/>
    <w:rsid w:val="00891B1E"/>
    <w:rsid w:val="00893F19"/>
    <w:rsid w:val="00895942"/>
    <w:rsid w:val="008B086E"/>
    <w:rsid w:val="008B721A"/>
    <w:rsid w:val="008C3C45"/>
    <w:rsid w:val="008C7347"/>
    <w:rsid w:val="008F0D90"/>
    <w:rsid w:val="00904DEB"/>
    <w:rsid w:val="009058F1"/>
    <w:rsid w:val="00905F23"/>
    <w:rsid w:val="00907CB3"/>
    <w:rsid w:val="0091543B"/>
    <w:rsid w:val="0093468C"/>
    <w:rsid w:val="00960231"/>
    <w:rsid w:val="009A0233"/>
    <w:rsid w:val="009A068A"/>
    <w:rsid w:val="009A4A7B"/>
    <w:rsid w:val="009D447D"/>
    <w:rsid w:val="009E35B1"/>
    <w:rsid w:val="009F7914"/>
    <w:rsid w:val="00AA0141"/>
    <w:rsid w:val="00AB6062"/>
    <w:rsid w:val="00B20A29"/>
    <w:rsid w:val="00B312BB"/>
    <w:rsid w:val="00B4133B"/>
    <w:rsid w:val="00B96BA1"/>
    <w:rsid w:val="00B96E72"/>
    <w:rsid w:val="00BA68DD"/>
    <w:rsid w:val="00BB7830"/>
    <w:rsid w:val="00BD0000"/>
    <w:rsid w:val="00BF6220"/>
    <w:rsid w:val="00C40807"/>
    <w:rsid w:val="00C82CF7"/>
    <w:rsid w:val="00CC188E"/>
    <w:rsid w:val="00CD43C7"/>
    <w:rsid w:val="00CE1B40"/>
    <w:rsid w:val="00CE39A0"/>
    <w:rsid w:val="00CE6899"/>
    <w:rsid w:val="00D12533"/>
    <w:rsid w:val="00D21D70"/>
    <w:rsid w:val="00D311F3"/>
    <w:rsid w:val="00D3234A"/>
    <w:rsid w:val="00D86129"/>
    <w:rsid w:val="00D95D4A"/>
    <w:rsid w:val="00DB4273"/>
    <w:rsid w:val="00DC2432"/>
    <w:rsid w:val="00DC36B7"/>
    <w:rsid w:val="00E04251"/>
    <w:rsid w:val="00E37A06"/>
    <w:rsid w:val="00E50551"/>
    <w:rsid w:val="00E52F70"/>
    <w:rsid w:val="00E61A90"/>
    <w:rsid w:val="00E73E12"/>
    <w:rsid w:val="00E754B0"/>
    <w:rsid w:val="00E77C29"/>
    <w:rsid w:val="00E87D6E"/>
    <w:rsid w:val="00ED791C"/>
    <w:rsid w:val="00F04225"/>
    <w:rsid w:val="00F04F03"/>
    <w:rsid w:val="00F32495"/>
    <w:rsid w:val="00F36249"/>
    <w:rsid w:val="00F440A4"/>
    <w:rsid w:val="00F50B55"/>
    <w:rsid w:val="00F90842"/>
    <w:rsid w:val="00FA5ABE"/>
    <w:rsid w:val="00FB1CA4"/>
    <w:rsid w:val="00FE0B9A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87D3"/>
  <w15:docId w15:val="{260E731E-8265-45F9-A6E1-39F9A57D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E0B9A"/>
  </w:style>
  <w:style w:type="table" w:customStyle="1" w:styleId="2">
    <w:name w:val="Сетка таблицы2"/>
    <w:basedOn w:val="a1"/>
    <w:next w:val="a5"/>
    <w:uiPriority w:val="59"/>
    <w:rsid w:val="00FE0B9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nhideWhenUsed/>
    <w:rsid w:val="00FE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E0B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FE0B9A"/>
    <w:rPr>
      <w:vertAlign w:val="superscript"/>
    </w:rPr>
  </w:style>
  <w:style w:type="table" w:styleId="a5">
    <w:name w:val="Table Grid"/>
    <w:basedOn w:val="a1"/>
    <w:uiPriority w:val="59"/>
    <w:rsid w:val="00FE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F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7914"/>
  </w:style>
  <w:style w:type="paragraph" w:styleId="ab">
    <w:name w:val="Balloon Text"/>
    <w:basedOn w:val="a"/>
    <w:link w:val="ac"/>
    <w:uiPriority w:val="99"/>
    <w:semiHidden/>
    <w:unhideWhenUsed/>
    <w:rsid w:val="001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1743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B96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5A4D-6755-4CA3-A1E7-A5AC950D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311-4</dc:creator>
  <cp:keywords/>
  <dc:description/>
  <cp:lastModifiedBy>user</cp:lastModifiedBy>
  <cp:revision>73</cp:revision>
  <dcterms:created xsi:type="dcterms:W3CDTF">2018-12-03T06:30:00Z</dcterms:created>
  <dcterms:modified xsi:type="dcterms:W3CDTF">2020-10-01T07:30:00Z</dcterms:modified>
</cp:coreProperties>
</file>