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9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53"/>
      </w:tblGrid>
      <w:tr w:rsidR="008002EB" w:rsidTr="008002EB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002EB" w:rsidRDefault="00800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</w:p>
          <w:p w:rsidR="008002EB" w:rsidRDefault="00800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 И НАУКИ</w:t>
            </w:r>
          </w:p>
          <w:p w:rsidR="008002EB" w:rsidRDefault="008002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Хабаровского края</w:t>
            </w:r>
          </w:p>
          <w:p w:rsidR="008002EB" w:rsidRDefault="008002EB">
            <w:pPr>
              <w:ind w:left="-100" w:right="-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 ул., д. 72, г. Хабаровск, 680002</w:t>
            </w:r>
          </w:p>
          <w:p w:rsidR="008002EB" w:rsidRDefault="008002EB">
            <w:pPr>
              <w:ind w:left="-100" w:right="-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(4212) 32-73-68. Факс (4212) 42-14-82</w:t>
            </w:r>
          </w:p>
          <w:p w:rsidR="008002EB" w:rsidRPr="0059478D" w:rsidRDefault="008002EB">
            <w:pPr>
              <w:spacing w:after="60"/>
              <w:ind w:left="-102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5947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59478D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59478D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boss</w:t>
            </w:r>
            <w:r w:rsidRPr="0059478D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59478D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khv</w:t>
            </w:r>
            <w:proofErr w:type="spellEnd"/>
            <w:r w:rsidRPr="0059478D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8002EB" w:rsidRDefault="008002EB">
            <w:pPr>
              <w:ind w:left="-100" w:right="-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 00090322, ОГРН 1032700296342,</w:t>
            </w:r>
          </w:p>
          <w:p w:rsidR="008002EB" w:rsidRDefault="008002EB">
            <w:pPr>
              <w:ind w:left="-100" w:right="-77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22"/>
                <w:szCs w:val="22"/>
              </w:rPr>
              <w:t>ИНН/КПП 272</w:t>
            </w:r>
            <w:r>
              <w:rPr>
                <w:sz w:val="22"/>
                <w:szCs w:val="22"/>
                <w:lang w:val="en-US"/>
              </w:rPr>
              <w:t>1092530</w:t>
            </w:r>
            <w:r>
              <w:rPr>
                <w:sz w:val="22"/>
                <w:szCs w:val="22"/>
              </w:rPr>
              <w:t>/272</w:t>
            </w:r>
            <w:r>
              <w:rPr>
                <w:sz w:val="22"/>
                <w:szCs w:val="22"/>
                <w:lang w:val="en-US"/>
              </w:rPr>
              <w:t>101001</w:t>
            </w:r>
          </w:p>
        </w:tc>
        <w:tc>
          <w:tcPr>
            <w:tcW w:w="4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02EB" w:rsidRDefault="008002EB">
            <w:pPr>
              <w:spacing w:line="240" w:lineRule="exact"/>
              <w:rPr>
                <w:sz w:val="28"/>
                <w:szCs w:val="28"/>
                <w:u w:val="single"/>
              </w:rPr>
            </w:pPr>
          </w:p>
          <w:p w:rsidR="008002EB" w:rsidRDefault="008002E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органов местного     самоуправления, осуществляющих управление в сфере образования</w:t>
            </w:r>
          </w:p>
          <w:p w:rsidR="008002EB" w:rsidRDefault="008002E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002EB" w:rsidRDefault="008002E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8002EB" w:rsidTr="008002EB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4287" w:type="dxa"/>
              <w:tblInd w:w="108" w:type="dxa"/>
              <w:tblLook w:val="01E0" w:firstRow="1" w:lastRow="1" w:firstColumn="1" w:lastColumn="1" w:noHBand="0" w:noVBand="0"/>
            </w:tblPr>
            <w:tblGrid>
              <w:gridCol w:w="851"/>
              <w:gridCol w:w="1183"/>
              <w:gridCol w:w="500"/>
              <w:gridCol w:w="1753"/>
            </w:tblGrid>
            <w:tr w:rsidR="008002EB"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</w:pPr>
                  <w:r>
                    <w:t> </w:t>
                  </w:r>
                </w:p>
              </w:tc>
              <w:tc>
                <w:tcPr>
                  <w:tcW w:w="500" w:type="dxa"/>
                  <w:hideMark/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</w:pPr>
                  <w:r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8002EB">
              <w:tc>
                <w:tcPr>
                  <w:tcW w:w="4287" w:type="dxa"/>
                  <w:gridSpan w:val="4"/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8"/>
                      <w:szCs w:val="8"/>
                    </w:rPr>
                  </w:pPr>
                </w:p>
              </w:tc>
            </w:tr>
            <w:tr w:rsidR="008002EB">
              <w:tc>
                <w:tcPr>
                  <w:tcW w:w="851" w:type="dxa"/>
                  <w:hideMark/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hideMark/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002EB" w:rsidRDefault="008002EB">
            <w:pPr>
              <w:rPr>
                <w:sz w:val="16"/>
                <w:szCs w:val="16"/>
              </w:rPr>
            </w:pPr>
          </w:p>
          <w:tbl>
            <w:tblPr>
              <w:tblW w:w="4112" w:type="dxa"/>
              <w:tblInd w:w="108" w:type="dxa"/>
              <w:tblLook w:val="01E0" w:firstRow="1" w:lastRow="1" w:firstColumn="1" w:lastColumn="1" w:noHBand="0" w:noVBand="0"/>
            </w:tblPr>
            <w:tblGrid>
              <w:gridCol w:w="236"/>
              <w:gridCol w:w="3592"/>
              <w:gridCol w:w="284"/>
            </w:tblGrid>
            <w:tr w:rsidR="008002EB">
              <w:trPr>
                <w:trHeight w:val="17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2" w:type="dxa"/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8002EB" w:rsidRDefault="008002EB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8002EB" w:rsidRDefault="008002EB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2EB" w:rsidRDefault="008002EB">
            <w:pPr>
              <w:rPr>
                <w:sz w:val="28"/>
                <w:szCs w:val="28"/>
              </w:rPr>
            </w:pPr>
          </w:p>
        </w:tc>
      </w:tr>
    </w:tbl>
    <w:tbl>
      <w:tblPr>
        <w:tblW w:w="4819" w:type="dxa"/>
        <w:tblInd w:w="108" w:type="dxa"/>
        <w:tblLook w:val="01E0" w:firstRow="1" w:lastRow="1" w:firstColumn="1" w:lastColumn="1" w:noHBand="0" w:noVBand="0"/>
      </w:tblPr>
      <w:tblGrid>
        <w:gridCol w:w="238"/>
        <w:gridCol w:w="4298"/>
        <w:gridCol w:w="283"/>
      </w:tblGrid>
      <w:tr w:rsidR="008002EB" w:rsidTr="008002EB">
        <w:trPr>
          <w:trHeight w:val="162"/>
        </w:trPr>
        <w:tc>
          <w:tcPr>
            <w:tcW w:w="238" w:type="dxa"/>
          </w:tcPr>
          <w:p w:rsidR="008002EB" w:rsidRDefault="008002EB">
            <w:pPr>
              <w:rPr>
                <w:sz w:val="28"/>
                <w:szCs w:val="28"/>
              </w:rPr>
            </w:pPr>
          </w:p>
        </w:tc>
        <w:tc>
          <w:tcPr>
            <w:tcW w:w="4298" w:type="dxa"/>
          </w:tcPr>
          <w:p w:rsidR="008002EB" w:rsidRDefault="008002E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краевых соревнований по предмету "Основы безопасности жизнедеятельности"</w:t>
            </w:r>
          </w:p>
          <w:p w:rsidR="008002EB" w:rsidRDefault="008002E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002EB" w:rsidRDefault="008002EB">
            <w:pPr>
              <w:rPr>
                <w:sz w:val="28"/>
                <w:szCs w:val="28"/>
              </w:rPr>
            </w:pPr>
          </w:p>
        </w:tc>
      </w:tr>
    </w:tbl>
    <w:p w:rsidR="008002EB" w:rsidRDefault="008002EB" w:rsidP="008002EB">
      <w:pPr>
        <w:ind w:firstLine="567"/>
        <w:jc w:val="center"/>
        <w:rPr>
          <w:sz w:val="28"/>
          <w:szCs w:val="28"/>
        </w:rPr>
      </w:pPr>
    </w:p>
    <w:p w:rsidR="008002EB" w:rsidRDefault="008002EB" w:rsidP="008002EB">
      <w:pPr>
        <w:ind w:firstLine="567"/>
        <w:jc w:val="center"/>
        <w:rPr>
          <w:sz w:val="28"/>
          <w:szCs w:val="28"/>
        </w:rPr>
      </w:pPr>
    </w:p>
    <w:p w:rsidR="008002EB" w:rsidRDefault="008002EB" w:rsidP="008002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Министерство образования и науки края информирует, что в соответствии с реализацией мероприятий краевого проекта "Одаренный ребенок=одаренный учитель", с целью подготовки обучающихся к участию во всероссийской олимпиаде школьников по предмету "Основы безопасности жизнедеятельности" с 20 октября 2019 года организовано проведение краевых соревнований по предмету "Основы безопасности жизнедеятельности" среди обучающихся общеобразовательных организаций края (далее – Соревнования).</w:t>
      </w:r>
    </w:p>
    <w:p w:rsidR="00A75631" w:rsidRDefault="008002EB" w:rsidP="008002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</w:t>
      </w:r>
      <w:r w:rsidR="00A75631">
        <w:rPr>
          <w:sz w:val="28"/>
          <w:szCs w:val="28"/>
        </w:rPr>
        <w:t>об</w:t>
      </w:r>
      <w:r>
        <w:rPr>
          <w:sz w:val="28"/>
          <w:szCs w:val="28"/>
        </w:rPr>
        <w:t xml:space="preserve"> организации Соревнований можно ознакомиться на </w:t>
      </w:r>
      <w:r w:rsidR="00A75631">
        <w:rPr>
          <w:sz w:val="28"/>
          <w:szCs w:val="28"/>
        </w:rPr>
        <w:t>сайте</w:t>
      </w:r>
      <w:r w:rsidR="005947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4" w:history="1">
        <w:r w:rsidR="00A75631" w:rsidRPr="00A75631">
          <w:rPr>
            <w:rStyle w:val="a3"/>
            <w:sz w:val="28"/>
            <w:szCs w:val="28"/>
          </w:rPr>
          <w:t>https://cpod.ippk.ru</w:t>
        </w:r>
      </w:hyperlink>
    </w:p>
    <w:p w:rsidR="008002EB" w:rsidRDefault="008002EB" w:rsidP="008002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организовать участие школьников подведомственных вам организаций образования в Соревновании.</w:t>
      </w:r>
    </w:p>
    <w:p w:rsidR="00A75631" w:rsidRPr="00A75631" w:rsidRDefault="00A75631" w:rsidP="00A75631">
      <w:pPr>
        <w:ind w:firstLine="720"/>
        <w:jc w:val="both"/>
        <w:rPr>
          <w:sz w:val="28"/>
          <w:szCs w:val="28"/>
        </w:rPr>
      </w:pPr>
      <w:r w:rsidRPr="00A75631">
        <w:rPr>
          <w:sz w:val="28"/>
          <w:szCs w:val="28"/>
        </w:rPr>
        <w:t>Заявки необходимо направлять по форме, указанной в Положении</w:t>
      </w:r>
      <w:r w:rsidR="00687553">
        <w:rPr>
          <w:sz w:val="28"/>
          <w:szCs w:val="28"/>
        </w:rPr>
        <w:t>,</w:t>
      </w:r>
      <w:r w:rsidRPr="00A75631">
        <w:rPr>
          <w:sz w:val="28"/>
          <w:szCs w:val="28"/>
        </w:rPr>
        <w:t xml:space="preserve"> на адрес: </w:t>
      </w:r>
      <w:hyperlink r:id="rId5" w:history="1">
        <w:r w:rsidRPr="00BD5080">
          <w:rPr>
            <w:rStyle w:val="a3"/>
            <w:sz w:val="28"/>
            <w:szCs w:val="28"/>
            <w:lang w:val="en-US"/>
          </w:rPr>
          <w:t>skv</w:t>
        </w:r>
        <w:r w:rsidRPr="00BD5080">
          <w:rPr>
            <w:rStyle w:val="a3"/>
            <w:sz w:val="28"/>
            <w:szCs w:val="28"/>
          </w:rPr>
          <w:t>275@</w:t>
        </w:r>
        <w:r w:rsidRPr="00BD5080">
          <w:rPr>
            <w:rStyle w:val="a3"/>
            <w:sz w:val="28"/>
            <w:szCs w:val="28"/>
            <w:lang w:val="en-US"/>
          </w:rPr>
          <w:t>yandex</w:t>
        </w:r>
        <w:r w:rsidRPr="00BD5080">
          <w:rPr>
            <w:rStyle w:val="a3"/>
            <w:sz w:val="28"/>
            <w:szCs w:val="28"/>
          </w:rPr>
          <w:t>.</w:t>
        </w:r>
        <w:proofErr w:type="spellStart"/>
        <w:r w:rsidRPr="00BD508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75631">
        <w:rPr>
          <w:sz w:val="28"/>
          <w:szCs w:val="28"/>
        </w:rPr>
        <w:t>.</w:t>
      </w:r>
    </w:p>
    <w:p w:rsidR="008002EB" w:rsidRPr="00A75631" w:rsidRDefault="008002EB" w:rsidP="008002EB">
      <w:pPr>
        <w:ind w:firstLine="720"/>
        <w:jc w:val="both"/>
        <w:rPr>
          <w:sz w:val="28"/>
          <w:szCs w:val="28"/>
        </w:rPr>
      </w:pPr>
    </w:p>
    <w:p w:rsidR="008002EB" w:rsidRDefault="008002EB" w:rsidP="008002EB">
      <w:pPr>
        <w:ind w:firstLine="720"/>
        <w:jc w:val="both"/>
        <w:rPr>
          <w:sz w:val="28"/>
          <w:szCs w:val="28"/>
        </w:rPr>
      </w:pPr>
    </w:p>
    <w:p w:rsidR="008002EB" w:rsidRDefault="008002EB" w:rsidP="008002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общего и </w:t>
      </w:r>
    </w:p>
    <w:p w:rsidR="008002EB" w:rsidRDefault="008002EB" w:rsidP="008002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                                                          Ю.В. Зотова</w:t>
      </w:r>
    </w:p>
    <w:p w:rsidR="008002EB" w:rsidRDefault="008002EB" w:rsidP="008002EB">
      <w:pPr>
        <w:spacing w:line="240" w:lineRule="exact"/>
        <w:ind w:right="-2"/>
        <w:rPr>
          <w:sz w:val="28"/>
          <w:szCs w:val="28"/>
        </w:rPr>
      </w:pPr>
    </w:p>
    <w:p w:rsidR="008002EB" w:rsidRDefault="008002EB" w:rsidP="008002EB">
      <w:pPr>
        <w:spacing w:line="240" w:lineRule="exact"/>
        <w:ind w:right="-2"/>
        <w:rPr>
          <w:sz w:val="28"/>
          <w:szCs w:val="28"/>
        </w:rPr>
      </w:pPr>
    </w:p>
    <w:p w:rsidR="008002EB" w:rsidRDefault="008002EB" w:rsidP="008002EB">
      <w:pPr>
        <w:spacing w:line="240" w:lineRule="exact"/>
        <w:ind w:right="-2"/>
        <w:rPr>
          <w:sz w:val="28"/>
          <w:szCs w:val="28"/>
        </w:rPr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  <w:bookmarkStart w:id="0" w:name="_GoBack"/>
      <w:bookmarkEnd w:id="0"/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</w:p>
    <w:p w:rsidR="008002EB" w:rsidRDefault="008002EB" w:rsidP="008002EB">
      <w:pPr>
        <w:spacing w:line="240" w:lineRule="exact"/>
        <w:ind w:right="-2"/>
      </w:pPr>
      <w:r>
        <w:t>Плотникова Валентина Ивановна,</w:t>
      </w:r>
    </w:p>
    <w:p w:rsidR="00FB4D63" w:rsidRDefault="008002EB" w:rsidP="008002EB">
      <w:pPr>
        <w:spacing w:line="240" w:lineRule="exact"/>
        <w:ind w:right="-2"/>
      </w:pPr>
      <w:r>
        <w:t>32 54 21</w:t>
      </w:r>
    </w:p>
    <w:sectPr w:rsidR="00FB4D63" w:rsidSect="008002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EB"/>
    <w:rsid w:val="0059478D"/>
    <w:rsid w:val="00687553"/>
    <w:rsid w:val="008002EB"/>
    <w:rsid w:val="00A75631"/>
    <w:rsid w:val="00F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F2BA-90B7-4F35-9E60-D9347B5E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275@yandex.ru" TargetMode="External"/><Relationship Id="rId4" Type="http://schemas.openxmlformats.org/officeDocument/2006/relationships/hyperlink" Target="https://cpod.ippk.ru/yeffektivnaja-dejatelnost/setevye-regionalnye-komandy-yekspertov/setevaja-regionalnaja-komanda-uchitelei-biologii-i-yek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Плотникова</dc:creator>
  <cp:keywords/>
  <dc:description/>
  <cp:lastModifiedBy>Оксана Леонидовна Шаталова</cp:lastModifiedBy>
  <cp:revision>5</cp:revision>
  <dcterms:created xsi:type="dcterms:W3CDTF">2019-10-03T00:23:00Z</dcterms:created>
  <dcterms:modified xsi:type="dcterms:W3CDTF">2019-10-03T01:27:00Z</dcterms:modified>
</cp:coreProperties>
</file>