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89" w:rsidRPr="00F33D89" w:rsidRDefault="00F33D89" w:rsidP="00F3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справка </w:t>
      </w:r>
    </w:p>
    <w:p w:rsidR="00F33D89" w:rsidRPr="00F33D89" w:rsidRDefault="00F33D89" w:rsidP="00F3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 регионального этапа Всероссийской олимпиады школьников </w:t>
      </w:r>
    </w:p>
    <w:p w:rsidR="00F33D89" w:rsidRPr="00F33D89" w:rsidRDefault="009A132F" w:rsidP="00F3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</w:t>
      </w:r>
      <w:r w:rsidR="00F33D89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F33D89" w:rsidRPr="00F33D89" w:rsidRDefault="00F33D89" w:rsidP="00F3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D89" w:rsidRPr="00AF22EF" w:rsidRDefault="009A132F" w:rsidP="005D2F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15-16 февраля </w:t>
      </w:r>
      <w:r w:rsidR="005D2F65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B492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D2F65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</w:t>
      </w:r>
      <w:r w:rsidR="005D2F6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</w:t>
      </w:r>
      <w:r w:rsidR="005D2F65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егиональный этап Всероссийской олимпиады школьников по</w:t>
      </w:r>
      <w:r w:rsidR="005D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«Физическая культура»</w:t>
      </w:r>
      <w:r w:rsidR="005D2F65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D89"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5D2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="00F33D89"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F33D89" w:rsidRPr="00AF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 Министерства образования и науки Российской Федерации от 18 ноября 2013 г. № 1252 «Об утверждении Порядка проведения всероссийской олимпиады школьников»</w:t>
        </w:r>
      </w:hyperlink>
      <w:bookmarkStart w:id="0" w:name="_GoBack"/>
      <w:bookmarkEnd w:id="0"/>
      <w:r w:rsidR="00F33D89"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регионального этапа олимпиады были сформированы и утверждены приказом министра образования Хабаровского края оргкомитет, предметное жюри.</w:t>
      </w:r>
      <w:proofErr w:type="gramEnd"/>
    </w:p>
    <w:p w:rsidR="00AF22EF" w:rsidRPr="00F33D89" w:rsidRDefault="00F33D89" w:rsidP="00AF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проходила в течение </w:t>
      </w:r>
      <w:r w:rsidR="00AF22EF"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дней на базе ФГБОУ </w:t>
      </w:r>
      <w:proofErr w:type="gramStart"/>
      <w:r w:rsidR="00AF22EF"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AF22EF" w:rsidRP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«Дальневосточная государственная академия физической культуры» (ДВГАФК).</w:t>
      </w:r>
      <w:r w:rsid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в жюри было привлечено </w:t>
      </w:r>
      <w:r w:rsidR="00AF22EF" w:rsidRPr="009E18F5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человек: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6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72A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андидатов педагогических наук, 3 мастера спорта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спортивной и художественной гимнастике,  также в качестве волонтеров в организации и проведении регионального этапа приняли участие студенты ФГБОУ ВО </w:t>
      </w:r>
      <w:r w:rsidR="00AF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ДВГАФК.</w:t>
      </w:r>
    </w:p>
    <w:p w:rsidR="005D2F65" w:rsidRDefault="005D2F65" w:rsidP="005D2F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испытания и подведение итогов олимпиады проводились среди юношей 9-11 классов и девушек 9-11 классов.</w:t>
      </w:r>
    </w:p>
    <w:p w:rsidR="00AF22EF" w:rsidRPr="00F33D89" w:rsidRDefault="00AF22EF" w:rsidP="00AF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проводилась по заданиям центральной предметной комиссии и включала в себя задания теоретико-методического и практического характера. </w:t>
      </w:r>
    </w:p>
    <w:p w:rsidR="00AF22EF" w:rsidRDefault="009A132F" w:rsidP="00AF2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 предложенных центральной предметно-методической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практических испытаний – гимнастика, баскетбол, лыжные гонки, легкая атлетика,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прикладная физическая культура 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предметно-методическая комиссии необходимо было</w:t>
      </w:r>
      <w:proofErr w:type="gramEnd"/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2. По решению региональной предметно-методической комиссии в Хабаровском крае в программу практической части регионального этапа 201</w:t>
      </w:r>
      <w:r w:rsidR="003B492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F22EF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были включены испытания по гимнастике (акробатика) и легкой атлетике (бег на 2000 м у девушек и юношей). </w:t>
      </w:r>
    </w:p>
    <w:p w:rsidR="00AF22EF" w:rsidRDefault="00AF22EF" w:rsidP="00AF2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2EF" w:rsidRPr="001011D1" w:rsidRDefault="00AF22EF" w:rsidP="001011D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Характеристика участников регионального этапа Всероссийской олимпиады школьников по физической культуре</w:t>
      </w:r>
    </w:p>
    <w:p w:rsidR="009A132F" w:rsidRDefault="009A132F" w:rsidP="003B4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</w:t>
      </w:r>
      <w:r w:rsidR="005D2F65" w:rsidRPr="005D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региональном этапе Все</w:t>
      </w:r>
      <w:r w:rsidR="005D2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олимпиады школьников</w:t>
      </w:r>
      <w:r w:rsidR="00F33D89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обучающиеся 9</w:t>
      </w:r>
      <w:r w:rsidR="005D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классов, представители </w:t>
      </w:r>
      <w:r w:rsidRPr="009E18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3D89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образований</w:t>
      </w:r>
      <w:r w:rsidR="00FE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Хабаровского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приняли участие в региональном этапе школьники из Охотского муниципального района.</w:t>
      </w:r>
    </w:p>
    <w:p w:rsidR="00000B76" w:rsidRDefault="00F33D89" w:rsidP="003B4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краевом этапе Всероссийской олимпиады приняли участие 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девушек и 25</w:t>
      </w:r>
      <w:r w:rsid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E18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</w:t>
      </w:r>
      <w:r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восьмиклассника  (по 1 </w:t>
      </w:r>
      <w:r w:rsidR="009E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13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юноша и девушка), 7</w:t>
      </w:r>
      <w:r w:rsidR="009B7A0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9A132F">
        <w:rPr>
          <w:rFonts w:ascii="Times New Roman" w:hAnsi="Times New Roman" w:cs="Times New Roman"/>
          <w:sz w:val="24"/>
          <w:szCs w:val="24"/>
        </w:rPr>
        <w:t xml:space="preserve"> </w:t>
      </w:r>
      <w:r w:rsidR="009B7A02">
        <w:rPr>
          <w:rFonts w:ascii="Times New Roman" w:hAnsi="Times New Roman" w:cs="Times New Roman"/>
          <w:sz w:val="24"/>
          <w:szCs w:val="24"/>
        </w:rPr>
        <w:t xml:space="preserve"> </w:t>
      </w:r>
      <w:r w:rsidR="009B7A02" w:rsidRPr="00D53740">
        <w:rPr>
          <w:rFonts w:ascii="Times New Roman" w:hAnsi="Times New Roman" w:cs="Times New Roman"/>
          <w:sz w:val="24"/>
          <w:szCs w:val="24"/>
        </w:rPr>
        <w:t>9 классов (</w:t>
      </w:r>
      <w:r w:rsidR="009A132F">
        <w:rPr>
          <w:rFonts w:ascii="Times New Roman" w:hAnsi="Times New Roman" w:cs="Times New Roman"/>
          <w:sz w:val="24"/>
          <w:szCs w:val="24"/>
        </w:rPr>
        <w:t>5</w:t>
      </w:r>
      <w:r w:rsidR="009B7A02">
        <w:rPr>
          <w:rFonts w:ascii="Times New Roman" w:hAnsi="Times New Roman" w:cs="Times New Roman"/>
          <w:sz w:val="24"/>
          <w:szCs w:val="24"/>
        </w:rPr>
        <w:t xml:space="preserve"> </w:t>
      </w:r>
      <w:r w:rsidR="009B7A02" w:rsidRPr="00D53740">
        <w:rPr>
          <w:rFonts w:ascii="Times New Roman" w:hAnsi="Times New Roman" w:cs="Times New Roman"/>
          <w:sz w:val="24"/>
          <w:szCs w:val="24"/>
        </w:rPr>
        <w:t>дев</w:t>
      </w:r>
      <w:r w:rsidR="009B7A02">
        <w:rPr>
          <w:rFonts w:ascii="Times New Roman" w:hAnsi="Times New Roman" w:cs="Times New Roman"/>
          <w:sz w:val="24"/>
          <w:szCs w:val="24"/>
        </w:rPr>
        <w:t>уш</w:t>
      </w:r>
      <w:r w:rsidR="009A132F">
        <w:rPr>
          <w:rFonts w:ascii="Times New Roman" w:hAnsi="Times New Roman" w:cs="Times New Roman"/>
          <w:sz w:val="24"/>
          <w:szCs w:val="24"/>
        </w:rPr>
        <w:t>е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к и </w:t>
      </w:r>
      <w:r w:rsidR="009B7A02">
        <w:rPr>
          <w:rFonts w:ascii="Times New Roman" w:hAnsi="Times New Roman" w:cs="Times New Roman"/>
          <w:sz w:val="24"/>
          <w:szCs w:val="24"/>
        </w:rPr>
        <w:t>2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 юнош</w:t>
      </w:r>
      <w:r w:rsidR="009B7A02">
        <w:rPr>
          <w:rFonts w:ascii="Times New Roman" w:hAnsi="Times New Roman" w:cs="Times New Roman"/>
          <w:sz w:val="24"/>
          <w:szCs w:val="24"/>
        </w:rPr>
        <w:t>и</w:t>
      </w:r>
      <w:r w:rsidR="009A132F">
        <w:rPr>
          <w:rFonts w:ascii="Times New Roman" w:hAnsi="Times New Roman" w:cs="Times New Roman"/>
          <w:sz w:val="24"/>
          <w:szCs w:val="24"/>
        </w:rPr>
        <w:t>), 19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 десятиклассник</w:t>
      </w:r>
      <w:r w:rsidR="009B7A02">
        <w:rPr>
          <w:rFonts w:ascii="Times New Roman" w:hAnsi="Times New Roman" w:cs="Times New Roman"/>
          <w:sz w:val="24"/>
          <w:szCs w:val="24"/>
        </w:rPr>
        <w:t>ов</w:t>
      </w:r>
      <w:r w:rsidR="009A132F">
        <w:rPr>
          <w:rFonts w:ascii="Times New Roman" w:hAnsi="Times New Roman" w:cs="Times New Roman"/>
          <w:sz w:val="24"/>
          <w:szCs w:val="24"/>
        </w:rPr>
        <w:t xml:space="preserve"> (7 девушек и 12 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юношей), </w:t>
      </w:r>
      <w:r w:rsidR="009A132F">
        <w:rPr>
          <w:rFonts w:ascii="Times New Roman" w:hAnsi="Times New Roman" w:cs="Times New Roman"/>
          <w:sz w:val="24"/>
          <w:szCs w:val="24"/>
        </w:rPr>
        <w:t>22 выпускника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 средней школы – 1</w:t>
      </w:r>
      <w:r w:rsidR="00000B76">
        <w:rPr>
          <w:rFonts w:ascii="Times New Roman" w:hAnsi="Times New Roman" w:cs="Times New Roman"/>
          <w:sz w:val="24"/>
          <w:szCs w:val="24"/>
        </w:rPr>
        <w:t>0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 юношей и </w:t>
      </w:r>
      <w:r w:rsidR="00000B76">
        <w:rPr>
          <w:rFonts w:ascii="Times New Roman" w:hAnsi="Times New Roman" w:cs="Times New Roman"/>
          <w:sz w:val="24"/>
          <w:szCs w:val="24"/>
        </w:rPr>
        <w:t>12</w:t>
      </w:r>
      <w:r w:rsidR="009B7A02" w:rsidRPr="00D53740">
        <w:rPr>
          <w:rFonts w:ascii="Times New Roman" w:hAnsi="Times New Roman" w:cs="Times New Roman"/>
          <w:sz w:val="24"/>
          <w:szCs w:val="24"/>
        </w:rPr>
        <w:t xml:space="preserve"> девушек. </w:t>
      </w:r>
    </w:p>
    <w:p w:rsidR="00F33D89" w:rsidRDefault="00000B76" w:rsidP="003B4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D689E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D89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участвовали в краевых олимпиадах предшествующих лет, из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призер заключительного и </w:t>
      </w:r>
      <w:r w:rsidR="00B0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этапов 2018 года; </w:t>
      </w:r>
      <w:r w:rsidR="00B019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3D89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</w:t>
      </w:r>
      <w:r w:rsid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3D89" w:rsidRPr="00F3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этапа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011D1" w:rsidRDefault="001011D1" w:rsidP="00101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1D1" w:rsidRPr="001011D1" w:rsidRDefault="001011D1" w:rsidP="001011D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Основные результаты регионального этапа Всероссийской олимпиады школьников по физической культуре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ascii="Times New Roman" w:eastAsia="Calibri" w:hAnsi="Times New Roman"/>
          <w:sz w:val="24"/>
          <w:szCs w:val="24"/>
          <w:lang w:eastAsia="en-US"/>
        </w:rPr>
        <w:t>Максимально возможное количество набранных баллов – 100, из них: теоретико-методическое задание – 20 баллов, гимнастика, легкая атлетика– 40 баллов за каждое из двух выбранных испытаний.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ascii="Times New Roman" w:eastAsia="Calibri" w:hAnsi="Times New Roman"/>
          <w:sz w:val="24"/>
          <w:szCs w:val="24"/>
          <w:lang w:eastAsia="en-US"/>
        </w:rPr>
        <w:t>Итоги каждого испытания оценивались по формулам</w:t>
      </w:r>
      <w:proofErr w:type="gram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eastAsia="Calibri"/>
          <w:position w:val="-60"/>
          <w:sz w:val="28"/>
          <w:szCs w:val="28"/>
          <w:lang w:eastAsia="en-US"/>
        </w:rPr>
        <w:object w:dxaOrig="157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05pt;height:65.75pt" o:ole="">
            <v:imagedata r:id="rId6" o:title=""/>
          </v:shape>
          <o:OLEObject Type="Embed" ProgID="Equation.3" ShapeID="_x0000_i1025" DrawAspect="Content" ObjectID="_1613207272" r:id="rId7"/>
        </w:object>
      </w:r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, где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>Х</w:t>
      </w:r>
      <w:proofErr w:type="gram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>i</w:t>
      </w:r>
      <w:proofErr w:type="spellEnd"/>
      <w:proofErr w:type="gramEnd"/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– «зачетный» балл </w:t>
      </w:r>
      <w:proofErr w:type="spell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>i</w:t>
      </w:r>
      <w:proofErr w:type="spellEnd"/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–го  участника;  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– максимально возможный «зачетный» балл в конкретном задании (по регламенту);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>Ni</w:t>
      </w:r>
      <w:proofErr w:type="spellEnd"/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– результат </w:t>
      </w:r>
      <w:proofErr w:type="spellStart"/>
      <w:r w:rsidRPr="00377E41">
        <w:rPr>
          <w:rFonts w:ascii="Times New Roman" w:eastAsia="Calibri" w:hAnsi="Times New Roman"/>
          <w:sz w:val="24"/>
          <w:szCs w:val="24"/>
          <w:lang w:eastAsia="en-US"/>
        </w:rPr>
        <w:t>i</w:t>
      </w:r>
      <w:proofErr w:type="spellEnd"/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 участника в конкретном задании;  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ascii="Times New Roman" w:eastAsia="Calibri" w:hAnsi="Times New Roman"/>
          <w:sz w:val="24"/>
          <w:szCs w:val="24"/>
          <w:lang w:eastAsia="en-US"/>
        </w:rPr>
        <w:t>М – максимально возможный или лучший результат в конкретном задании.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Зачетные баллы по теоретико-методическому заданию и гимнастике рассчитывались по формуле (1). </w:t>
      </w:r>
    </w:p>
    <w:p w:rsidR="00377E41" w:rsidRPr="00377E41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ascii="Times New Roman" w:eastAsia="Calibri" w:hAnsi="Times New Roman"/>
          <w:sz w:val="24"/>
          <w:szCs w:val="24"/>
          <w:lang w:eastAsia="en-US"/>
        </w:rPr>
        <w:t xml:space="preserve">Расчет «зачетных» баллов участника по легкой атлетике проводился по формуле (2), так как лучший результат в этом испытании в абсолютном значении меньше результата любого другого участника. </w:t>
      </w:r>
    </w:p>
    <w:p w:rsidR="00377E41" w:rsidRPr="003A5E00" w:rsidRDefault="00377E41" w:rsidP="00377E41">
      <w:pPr>
        <w:pStyle w:val="2"/>
        <w:tabs>
          <w:tab w:val="left" w:pos="93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77E41">
        <w:rPr>
          <w:rFonts w:ascii="Times New Roman" w:eastAsia="Calibri" w:hAnsi="Times New Roman"/>
          <w:sz w:val="24"/>
          <w:szCs w:val="24"/>
          <w:lang w:eastAsia="en-US"/>
        </w:rPr>
        <w:t>Личное место участника в общем зачете определялось по сумме баллов, полученных в результате выполнения всех испытаний.</w:t>
      </w:r>
      <w:r w:rsidRPr="003A5E0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011D1" w:rsidRPr="001011D1" w:rsidRDefault="00D77B94" w:rsidP="00BD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жюри по </w:t>
      </w:r>
      <w:r w:rsidR="001011D1" w:rsidRP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регионального этапа Всероссийской олимпиады школьников по </w:t>
      </w:r>
      <w:r w:rsid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 определены 2</w:t>
      </w:r>
      <w:r w:rsidR="001011D1" w:rsidRP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 и </w:t>
      </w:r>
      <w:r w:rsidR="002B35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11D1" w:rsidRPr="0010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призеров.</w:t>
      </w:r>
    </w:p>
    <w:p w:rsidR="009A0315" w:rsidRDefault="00D77B94" w:rsidP="00BD689E">
      <w:pPr>
        <w:pStyle w:val="Default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="001011D1" w:rsidRPr="001011D1">
        <w:rPr>
          <w:rFonts w:eastAsia="Times New Roman"/>
          <w:lang w:eastAsia="ru-RU"/>
        </w:rPr>
        <w:t xml:space="preserve">реди девушек победителем </w:t>
      </w:r>
      <w:proofErr w:type="gramStart"/>
      <w:r w:rsidR="001011D1" w:rsidRPr="001011D1">
        <w:rPr>
          <w:rFonts w:eastAsia="Times New Roman"/>
          <w:lang w:eastAsia="ru-RU"/>
        </w:rPr>
        <w:t>признана</w:t>
      </w:r>
      <w:proofErr w:type="gramEnd"/>
      <w:r w:rsidR="001011D1" w:rsidRPr="001011D1">
        <w:rPr>
          <w:rFonts w:eastAsia="Times New Roman"/>
          <w:lang w:eastAsia="ru-RU"/>
        </w:rPr>
        <w:t xml:space="preserve"> </w:t>
      </w:r>
      <w:r w:rsidR="001011D1" w:rsidRPr="009E2BE6">
        <w:rPr>
          <w:rFonts w:eastAsia="Times New Roman"/>
          <w:b/>
          <w:i/>
          <w:lang w:eastAsia="ru-RU"/>
        </w:rPr>
        <w:t>Долгорук Елизавета Вадимовна</w:t>
      </w:r>
      <w:r w:rsidR="001011D1" w:rsidRPr="001011D1">
        <w:rPr>
          <w:rFonts w:eastAsia="Times New Roman"/>
          <w:lang w:eastAsia="ru-RU"/>
        </w:rPr>
        <w:t xml:space="preserve">, обучающаяся </w:t>
      </w:r>
      <w:r w:rsidR="009A0315">
        <w:rPr>
          <w:rFonts w:eastAsia="Times New Roman"/>
          <w:lang w:eastAsia="ru-RU"/>
        </w:rPr>
        <w:t>11</w:t>
      </w:r>
      <w:r w:rsidR="001011D1" w:rsidRPr="009A0315">
        <w:rPr>
          <w:rFonts w:eastAsia="Times New Roman"/>
          <w:lang w:eastAsia="ru-RU"/>
        </w:rPr>
        <w:t xml:space="preserve"> класса МАОУ </w:t>
      </w:r>
      <w:r w:rsidR="009A0315" w:rsidRPr="009A0315">
        <w:rPr>
          <w:rFonts w:eastAsia="Times New Roman"/>
          <w:lang w:eastAsia="ru-RU"/>
        </w:rPr>
        <w:t>г.</w:t>
      </w:r>
      <w:r w:rsidR="001B3586">
        <w:rPr>
          <w:rFonts w:eastAsia="Times New Roman"/>
          <w:lang w:eastAsia="ru-RU"/>
        </w:rPr>
        <w:t xml:space="preserve"> </w:t>
      </w:r>
      <w:r w:rsidR="009A0315" w:rsidRPr="009A0315">
        <w:rPr>
          <w:rFonts w:eastAsia="Times New Roman"/>
          <w:lang w:eastAsia="ru-RU"/>
        </w:rPr>
        <w:t>Хабаровска</w:t>
      </w:r>
      <w:r w:rsidR="001B3586">
        <w:rPr>
          <w:rFonts w:eastAsia="Times New Roman"/>
          <w:lang w:eastAsia="ru-RU"/>
        </w:rPr>
        <w:t xml:space="preserve"> </w:t>
      </w:r>
      <w:r w:rsidR="009A0315" w:rsidRPr="009A0315">
        <w:rPr>
          <w:rFonts w:eastAsia="Times New Roman"/>
          <w:lang w:eastAsia="ru-RU"/>
        </w:rPr>
        <w:t>"Академический лицей", набравшая 92,4баллов (92%).</w:t>
      </w:r>
    </w:p>
    <w:p w:rsidR="00E15BF9" w:rsidRPr="00E15BF9" w:rsidRDefault="00BD689E" w:rsidP="009A0315">
      <w:pPr>
        <w:pStyle w:val="Default"/>
        <w:ind w:firstLine="709"/>
        <w:jc w:val="both"/>
        <w:rPr>
          <w:rFonts w:eastAsia="Times New Roman"/>
          <w:lang w:eastAsia="ru-RU"/>
        </w:rPr>
      </w:pPr>
      <w:r w:rsidRPr="009A0315">
        <w:rPr>
          <w:rFonts w:eastAsia="Times New Roman"/>
          <w:lang w:eastAsia="ru-RU"/>
        </w:rPr>
        <w:t>С</w:t>
      </w:r>
      <w:r w:rsidR="001011D1" w:rsidRPr="009A0315">
        <w:rPr>
          <w:rFonts w:eastAsia="Times New Roman"/>
          <w:lang w:eastAsia="ru-RU"/>
        </w:rPr>
        <w:t xml:space="preserve">реди юношей </w:t>
      </w:r>
      <w:r w:rsidR="00E15BF9" w:rsidRPr="009A0315">
        <w:rPr>
          <w:rFonts w:eastAsia="Times New Roman"/>
          <w:lang w:eastAsia="ru-RU"/>
        </w:rPr>
        <w:t>с результатом 94</w:t>
      </w:r>
      <w:r w:rsidRPr="009A0315">
        <w:rPr>
          <w:rFonts w:eastAsia="Times New Roman"/>
          <w:lang w:eastAsia="ru-RU"/>
        </w:rPr>
        <w:t>,</w:t>
      </w:r>
      <w:r w:rsidR="00E15BF9" w:rsidRPr="009A0315">
        <w:rPr>
          <w:rFonts w:eastAsia="Times New Roman"/>
          <w:lang w:eastAsia="ru-RU"/>
        </w:rPr>
        <w:t>34</w:t>
      </w:r>
      <w:r w:rsidRPr="009A0315">
        <w:rPr>
          <w:rFonts w:eastAsia="Times New Roman"/>
          <w:lang w:eastAsia="ru-RU"/>
        </w:rPr>
        <w:t xml:space="preserve"> (9</w:t>
      </w:r>
      <w:r w:rsidR="00E15BF9" w:rsidRPr="009A0315">
        <w:rPr>
          <w:rFonts w:eastAsia="Times New Roman"/>
          <w:lang w:eastAsia="ru-RU"/>
        </w:rPr>
        <w:t>4</w:t>
      </w:r>
      <w:r w:rsidRPr="009A0315">
        <w:rPr>
          <w:rFonts w:eastAsia="Times New Roman"/>
          <w:lang w:eastAsia="ru-RU"/>
        </w:rPr>
        <w:t xml:space="preserve">%) победителем </w:t>
      </w:r>
      <w:r w:rsidR="00377E41" w:rsidRPr="009A0315">
        <w:rPr>
          <w:rFonts w:eastAsia="Times New Roman"/>
          <w:lang w:eastAsia="ru-RU"/>
        </w:rPr>
        <w:t xml:space="preserve">стал </w:t>
      </w:r>
      <w:r w:rsidR="00E15BF9" w:rsidRPr="00E15BF9">
        <w:rPr>
          <w:rFonts w:eastAsia="Times New Roman"/>
          <w:b/>
          <w:i/>
          <w:lang w:eastAsia="ru-RU"/>
        </w:rPr>
        <w:t>Шабров</w:t>
      </w:r>
      <w:r w:rsidR="00E15BF9" w:rsidRPr="009A0315">
        <w:rPr>
          <w:rFonts w:eastAsia="Times New Roman"/>
          <w:b/>
          <w:i/>
          <w:lang w:eastAsia="ru-RU"/>
        </w:rPr>
        <w:t xml:space="preserve"> </w:t>
      </w:r>
      <w:r w:rsidR="00E15BF9" w:rsidRPr="00E15BF9">
        <w:rPr>
          <w:rFonts w:eastAsia="Times New Roman"/>
          <w:b/>
          <w:i/>
          <w:lang w:eastAsia="ru-RU"/>
        </w:rPr>
        <w:t>Вадим</w:t>
      </w:r>
      <w:r w:rsidR="00E15BF9" w:rsidRPr="009A0315">
        <w:rPr>
          <w:rFonts w:eastAsia="Times New Roman"/>
          <w:b/>
          <w:i/>
          <w:lang w:eastAsia="ru-RU"/>
        </w:rPr>
        <w:t xml:space="preserve"> </w:t>
      </w:r>
      <w:r w:rsidR="00E15BF9" w:rsidRPr="00E15BF9">
        <w:rPr>
          <w:rFonts w:eastAsia="Times New Roman"/>
          <w:b/>
          <w:i/>
          <w:lang w:eastAsia="ru-RU"/>
        </w:rPr>
        <w:t>Русланович</w:t>
      </w:r>
      <w:r w:rsidR="00E15BF9" w:rsidRPr="009A0315">
        <w:rPr>
          <w:rFonts w:eastAsia="Times New Roman"/>
          <w:b/>
          <w:i/>
          <w:lang w:eastAsia="ru-RU"/>
        </w:rPr>
        <w:t>,</w:t>
      </w:r>
      <w:r w:rsidR="00E15BF9">
        <w:rPr>
          <w:rFonts w:eastAsia="Times New Roman"/>
          <w:lang w:eastAsia="ru-RU"/>
        </w:rPr>
        <w:t xml:space="preserve"> обучающийся 11 класса </w:t>
      </w:r>
      <w:r w:rsidR="009A0315">
        <w:rPr>
          <w:rFonts w:eastAsia="Times New Roman"/>
          <w:lang w:eastAsia="ru-RU"/>
        </w:rPr>
        <w:t xml:space="preserve">МАОУ </w:t>
      </w:r>
      <w:r w:rsidR="00E15BF9" w:rsidRPr="00E15BF9">
        <w:rPr>
          <w:rFonts w:eastAsia="Times New Roman"/>
          <w:lang w:eastAsia="ru-RU"/>
        </w:rPr>
        <w:t>г. Хабаровска "Военно-морской лицей имени адмирала флота Н.Д. Сергеева"</w:t>
      </w:r>
      <w:r w:rsidR="009A0315">
        <w:rPr>
          <w:rFonts w:eastAsia="Times New Roman"/>
          <w:lang w:eastAsia="ru-RU"/>
        </w:rPr>
        <w:t>.</w:t>
      </w:r>
    </w:p>
    <w:p w:rsidR="00BD689E" w:rsidRDefault="005512D9" w:rsidP="005512D9">
      <w:pPr>
        <w:pStyle w:val="Default"/>
        <w:ind w:firstLine="709"/>
        <w:jc w:val="both"/>
        <w:rPr>
          <w:rFonts w:eastAsia="Times New Roman"/>
          <w:b/>
          <w:lang w:eastAsia="ru-RU"/>
        </w:rPr>
      </w:pPr>
      <w:r w:rsidRPr="005512D9">
        <w:rPr>
          <w:rFonts w:eastAsia="Times New Roman"/>
          <w:b/>
          <w:lang w:eastAsia="ru-RU"/>
        </w:rPr>
        <w:t>Призеры среди девушек:</w:t>
      </w:r>
    </w:p>
    <w:p w:rsidR="009A0315" w:rsidRDefault="009A0315" w:rsidP="005512D9">
      <w:pPr>
        <w:pStyle w:val="Default"/>
        <w:ind w:firstLine="709"/>
        <w:jc w:val="both"/>
        <w:rPr>
          <w:rFonts w:eastAsia="Times New Roman"/>
          <w:lang w:eastAsia="ru-RU"/>
        </w:rPr>
      </w:pPr>
      <w:r w:rsidRPr="009A0315">
        <w:rPr>
          <w:rFonts w:eastAsia="Times New Roman"/>
          <w:i/>
          <w:lang w:eastAsia="ru-RU"/>
        </w:rPr>
        <w:t>Котова Мария Геннадьевна,</w:t>
      </w:r>
      <w:r>
        <w:rPr>
          <w:rFonts w:eastAsia="Times New Roman"/>
          <w:lang w:eastAsia="ru-RU"/>
        </w:rPr>
        <w:t xml:space="preserve"> обучающаяся 9 класса МБОУ СОШ </w:t>
      </w:r>
      <w:r w:rsidRPr="009A0315">
        <w:rPr>
          <w:rFonts w:eastAsia="Times New Roman"/>
          <w:lang w:eastAsia="ru-RU"/>
        </w:rPr>
        <w:t>№ 3 г.</w:t>
      </w:r>
      <w:r>
        <w:rPr>
          <w:rFonts w:eastAsia="Times New Roman"/>
          <w:lang w:eastAsia="ru-RU"/>
        </w:rPr>
        <w:t xml:space="preserve"> </w:t>
      </w:r>
      <w:r w:rsidRPr="009A0315">
        <w:rPr>
          <w:rFonts w:eastAsia="Times New Roman"/>
          <w:lang w:eastAsia="ru-RU"/>
        </w:rPr>
        <w:t>Амурска</w:t>
      </w:r>
      <w:r>
        <w:rPr>
          <w:rFonts w:eastAsia="Times New Roman"/>
          <w:lang w:eastAsia="ru-RU"/>
        </w:rPr>
        <w:t>,</w:t>
      </w:r>
      <w:r w:rsidRPr="009A0315">
        <w:rPr>
          <w:rFonts w:eastAsia="Times New Roman"/>
          <w:lang w:eastAsia="ru-RU"/>
        </w:rPr>
        <w:t xml:space="preserve"> Амурского муниципального района</w:t>
      </w:r>
      <w:r>
        <w:rPr>
          <w:rFonts w:eastAsia="Times New Roman"/>
          <w:lang w:eastAsia="ru-RU"/>
        </w:rPr>
        <w:t>;</w:t>
      </w:r>
    </w:p>
    <w:p w:rsidR="009A0315" w:rsidRDefault="009A0315" w:rsidP="005512D9">
      <w:pPr>
        <w:pStyle w:val="Default"/>
        <w:ind w:firstLine="709"/>
        <w:jc w:val="both"/>
        <w:rPr>
          <w:rFonts w:eastAsia="Times New Roman"/>
          <w:lang w:eastAsia="ru-RU"/>
        </w:rPr>
      </w:pPr>
      <w:r w:rsidRPr="009A0315">
        <w:rPr>
          <w:rFonts w:eastAsia="Times New Roman"/>
          <w:i/>
          <w:lang w:eastAsia="ru-RU"/>
        </w:rPr>
        <w:t>Мокроусова Яна Олеговна,</w:t>
      </w:r>
      <w:r w:rsidRPr="009A031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обучающаяся 11 класса МБОУ СОШ № 5 </w:t>
      </w:r>
      <w:r w:rsidRPr="009A0315">
        <w:rPr>
          <w:rFonts w:eastAsia="Times New Roman"/>
          <w:lang w:eastAsia="ru-RU"/>
        </w:rPr>
        <w:t xml:space="preserve">имени Героя Советского Союза Георгия </w:t>
      </w:r>
      <w:proofErr w:type="spellStart"/>
      <w:r w:rsidRPr="009A0315">
        <w:rPr>
          <w:rFonts w:eastAsia="Times New Roman"/>
          <w:lang w:eastAsia="ru-RU"/>
        </w:rPr>
        <w:t>Евдокимовича</w:t>
      </w:r>
      <w:proofErr w:type="spellEnd"/>
      <w:r w:rsidRPr="009A0315">
        <w:rPr>
          <w:rFonts w:eastAsia="Times New Roman"/>
          <w:lang w:eastAsia="ru-RU"/>
        </w:rPr>
        <w:t xml:space="preserve"> Попова </w:t>
      </w:r>
      <w:proofErr w:type="gramStart"/>
      <w:r w:rsidRPr="009A0315">
        <w:rPr>
          <w:rFonts w:eastAsia="Times New Roman"/>
          <w:lang w:eastAsia="ru-RU"/>
        </w:rPr>
        <w:t>г</w:t>
      </w:r>
      <w:proofErr w:type="gramEnd"/>
      <w:r w:rsidRPr="009A0315">
        <w:rPr>
          <w:rFonts w:eastAsia="Times New Roman"/>
          <w:lang w:eastAsia="ru-RU"/>
        </w:rPr>
        <w:t>. Николаевска-на-Амуре Николаевского муниципального  района</w:t>
      </w:r>
      <w:r>
        <w:rPr>
          <w:rFonts w:eastAsia="Times New Roman"/>
          <w:lang w:eastAsia="ru-RU"/>
        </w:rPr>
        <w:t>;</w:t>
      </w:r>
    </w:p>
    <w:p w:rsidR="009A0315" w:rsidRDefault="009A0315" w:rsidP="005512D9">
      <w:pPr>
        <w:pStyle w:val="Default"/>
        <w:ind w:firstLine="709"/>
        <w:jc w:val="both"/>
        <w:rPr>
          <w:rFonts w:eastAsia="Times New Roman"/>
          <w:lang w:eastAsia="ru-RU"/>
        </w:rPr>
      </w:pPr>
      <w:proofErr w:type="spellStart"/>
      <w:r w:rsidRPr="009A0315">
        <w:rPr>
          <w:rFonts w:eastAsia="Times New Roman"/>
          <w:i/>
          <w:lang w:eastAsia="ru-RU"/>
        </w:rPr>
        <w:t>Шатохина</w:t>
      </w:r>
      <w:proofErr w:type="spellEnd"/>
      <w:r w:rsidRPr="009A0315">
        <w:rPr>
          <w:rFonts w:eastAsia="Times New Roman"/>
          <w:i/>
          <w:lang w:eastAsia="ru-RU"/>
        </w:rPr>
        <w:t xml:space="preserve"> Виктория Алексеевна,</w:t>
      </w:r>
      <w:r w:rsidRPr="009A031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обучающаяся 11 класса МОУ СОШ</w:t>
      </w:r>
      <w:r w:rsidRPr="009A0315">
        <w:rPr>
          <w:rFonts w:eastAsia="Times New Roman"/>
          <w:lang w:eastAsia="ru-RU"/>
        </w:rPr>
        <w:t>№ 36 городского округа  «Город Комсомольск-на-Амуре"</w:t>
      </w:r>
      <w:r>
        <w:rPr>
          <w:rFonts w:eastAsia="Times New Roman"/>
          <w:lang w:eastAsia="ru-RU"/>
        </w:rPr>
        <w:t>;</w:t>
      </w:r>
    </w:p>
    <w:p w:rsidR="009A0315" w:rsidRDefault="009A0315" w:rsidP="005512D9">
      <w:pPr>
        <w:pStyle w:val="Default"/>
        <w:ind w:firstLine="709"/>
        <w:jc w:val="both"/>
        <w:rPr>
          <w:rFonts w:eastAsia="Times New Roman"/>
          <w:lang w:eastAsia="ru-RU"/>
        </w:rPr>
      </w:pPr>
      <w:r w:rsidRPr="009A0315">
        <w:rPr>
          <w:rFonts w:eastAsia="Times New Roman"/>
          <w:i/>
          <w:lang w:eastAsia="ru-RU"/>
        </w:rPr>
        <w:t>Королёва Арина Сергеевна,</w:t>
      </w:r>
      <w:r w:rsidRPr="009A031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обучающаяся 9 класса МБОУ СОШ</w:t>
      </w:r>
      <w:r w:rsidRPr="009A0315">
        <w:rPr>
          <w:rFonts w:eastAsia="Times New Roman"/>
          <w:lang w:eastAsia="ru-RU"/>
        </w:rPr>
        <w:t>№ 2 г</w:t>
      </w:r>
      <w:proofErr w:type="gramStart"/>
      <w:r w:rsidRPr="009A0315">
        <w:rPr>
          <w:rFonts w:eastAsia="Times New Roman"/>
          <w:lang w:eastAsia="ru-RU"/>
        </w:rPr>
        <w:t>.В</w:t>
      </w:r>
      <w:proofErr w:type="gramEnd"/>
      <w:r w:rsidRPr="009A0315">
        <w:rPr>
          <w:rFonts w:eastAsia="Times New Roman"/>
          <w:lang w:eastAsia="ru-RU"/>
        </w:rPr>
        <w:t>яземского Вяземского муниципального района</w:t>
      </w:r>
      <w:r>
        <w:rPr>
          <w:rFonts w:eastAsia="Times New Roman"/>
          <w:lang w:eastAsia="ru-RU"/>
        </w:rPr>
        <w:t>;</w:t>
      </w:r>
    </w:p>
    <w:p w:rsidR="009A0315" w:rsidRDefault="009A0315" w:rsidP="005512D9">
      <w:pPr>
        <w:pStyle w:val="Default"/>
        <w:ind w:firstLine="709"/>
        <w:jc w:val="both"/>
        <w:rPr>
          <w:rFonts w:eastAsia="Times New Roman"/>
          <w:lang w:eastAsia="ru-RU"/>
        </w:rPr>
      </w:pPr>
      <w:proofErr w:type="spellStart"/>
      <w:r w:rsidRPr="009A0315">
        <w:rPr>
          <w:rFonts w:eastAsia="Times New Roman"/>
          <w:i/>
          <w:lang w:eastAsia="ru-RU"/>
        </w:rPr>
        <w:t>Баркова</w:t>
      </w:r>
      <w:proofErr w:type="spellEnd"/>
      <w:r w:rsidRPr="009A0315">
        <w:rPr>
          <w:rFonts w:eastAsia="Times New Roman"/>
          <w:i/>
          <w:lang w:eastAsia="ru-RU"/>
        </w:rPr>
        <w:t xml:space="preserve"> Виктория Максимовна,</w:t>
      </w:r>
      <w:r w:rsidRPr="009A031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обучающаяся 9 класса МБОУ СОШ </w:t>
      </w:r>
      <w:r w:rsidRPr="009A0315">
        <w:rPr>
          <w:rFonts w:eastAsia="Times New Roman"/>
          <w:lang w:eastAsia="ru-RU"/>
        </w:rPr>
        <w:t>№85 г. Хабаровска</w:t>
      </w:r>
      <w:r>
        <w:rPr>
          <w:rFonts w:eastAsia="Times New Roman"/>
          <w:lang w:eastAsia="ru-RU"/>
        </w:rPr>
        <w:t>.</w:t>
      </w:r>
    </w:p>
    <w:p w:rsidR="005D2F65" w:rsidRPr="00E15BF9" w:rsidRDefault="005512D9" w:rsidP="005512D9">
      <w:pPr>
        <w:pStyle w:val="Default"/>
        <w:ind w:firstLine="709"/>
        <w:jc w:val="both"/>
        <w:rPr>
          <w:rFonts w:eastAsia="Times New Roman"/>
          <w:b/>
          <w:lang w:eastAsia="ru-RU"/>
        </w:rPr>
      </w:pPr>
      <w:r w:rsidRPr="00E15BF9">
        <w:rPr>
          <w:rFonts w:eastAsia="Times New Roman"/>
          <w:b/>
          <w:lang w:eastAsia="ru-RU"/>
        </w:rPr>
        <w:t>Призеры среди юношей:</w:t>
      </w:r>
    </w:p>
    <w:p w:rsidR="00E15BF9" w:rsidRPr="00E15BF9" w:rsidRDefault="00E15BF9" w:rsidP="00C7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Бурим Константин Максимович,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10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г. Амурска</w:t>
      </w:r>
      <w:r w:rsidR="00C7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Амурского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5BF9" w:rsidRPr="00E15BF9" w:rsidRDefault="00E15BF9" w:rsidP="00C7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Проваткин</w:t>
      </w:r>
      <w:proofErr w:type="spellEnd"/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Никита Евгеньевич,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СОШ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7 имени </w:t>
      </w:r>
      <w:proofErr w:type="gramStart"/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 Советского Союза Орехова Владимира Викторовича городского</w:t>
      </w:r>
      <w:proofErr w:type="gramEnd"/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 «Город Комсомольск-на-Амуре"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74A4" w:rsidRPr="00E15BF9" w:rsidRDefault="00C774A4" w:rsidP="00C7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Багаев</w:t>
      </w:r>
      <w:proofErr w:type="spellEnd"/>
      <w:r w:rsidRPr="00C774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Игорь</w:t>
      </w:r>
      <w:r w:rsidRPr="00C774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Олегович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обучающийся 11 класса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БОУ СОШ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 имени Героя Советского Союза А.С.Александрова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Николаевска-на-Амуре 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лаевского муниципального района;</w:t>
      </w:r>
    </w:p>
    <w:p w:rsidR="00C774A4" w:rsidRPr="00E15BF9" w:rsidRDefault="00C774A4" w:rsidP="00C7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Корнелюк</w:t>
      </w:r>
      <w:proofErr w:type="spellEnd"/>
      <w:r w:rsidRPr="00C774A4">
        <w:rPr>
          <w:rFonts w:eastAsia="Times New Roman"/>
          <w:i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Никита</w:t>
      </w:r>
      <w:r w:rsidRPr="00C774A4">
        <w:rPr>
          <w:rFonts w:eastAsia="Times New Roman"/>
          <w:i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Алексеевич</w:t>
      </w:r>
      <w:r>
        <w:rPr>
          <w:rFonts w:eastAsia="Times New Roman"/>
          <w:lang w:eastAsia="ru-RU"/>
        </w:rPr>
        <w:t>,</w:t>
      </w:r>
      <w:r w:rsidRPr="00C774A4"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11 класса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БОУ СОШ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г</w:t>
      </w:r>
      <w:proofErr w:type="gramStart"/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яземского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яземского муниципального района;</w:t>
      </w:r>
    </w:p>
    <w:p w:rsidR="00C774A4" w:rsidRDefault="00C774A4" w:rsidP="00C7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Лашин</w:t>
      </w:r>
      <w:proofErr w:type="spellEnd"/>
      <w:r w:rsidRPr="00C774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Андрей</w:t>
      </w:r>
      <w:r w:rsidRPr="00C774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Евгеньевич</w:t>
      </w:r>
      <w:r w:rsidRPr="00C774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10 класса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E1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9 городского округа  «Город Комсомольск-на-Амуре"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5BF9" w:rsidRDefault="00C774A4" w:rsidP="00C774A4">
      <w:pPr>
        <w:pStyle w:val="Default"/>
        <w:ind w:firstLine="709"/>
        <w:jc w:val="both"/>
        <w:rPr>
          <w:rFonts w:eastAsia="Times New Roman"/>
          <w:b/>
          <w:highlight w:val="yellow"/>
          <w:lang w:eastAsia="ru-RU"/>
        </w:rPr>
      </w:pPr>
      <w:proofErr w:type="spellStart"/>
      <w:r w:rsidRPr="00E15BF9">
        <w:rPr>
          <w:rFonts w:eastAsia="Times New Roman"/>
          <w:i/>
          <w:lang w:eastAsia="ru-RU"/>
        </w:rPr>
        <w:t>Пышенко</w:t>
      </w:r>
      <w:proofErr w:type="spellEnd"/>
      <w:r w:rsidRPr="00C774A4">
        <w:rPr>
          <w:rFonts w:eastAsia="Times New Roman"/>
          <w:i/>
          <w:lang w:eastAsia="ru-RU"/>
        </w:rPr>
        <w:t xml:space="preserve"> </w:t>
      </w:r>
      <w:r w:rsidRPr="00E15BF9">
        <w:rPr>
          <w:rFonts w:eastAsia="Times New Roman"/>
          <w:i/>
          <w:lang w:eastAsia="ru-RU"/>
        </w:rPr>
        <w:t>Николай</w:t>
      </w:r>
      <w:r w:rsidRPr="00C774A4">
        <w:rPr>
          <w:rFonts w:eastAsia="Times New Roman"/>
          <w:i/>
          <w:lang w:eastAsia="ru-RU"/>
        </w:rPr>
        <w:t xml:space="preserve"> </w:t>
      </w:r>
      <w:r w:rsidRPr="00E15BF9">
        <w:rPr>
          <w:rFonts w:eastAsia="Times New Roman"/>
          <w:i/>
          <w:lang w:eastAsia="ru-RU"/>
        </w:rPr>
        <w:t>Алексеевич</w:t>
      </w:r>
      <w:r w:rsidRPr="00C774A4">
        <w:rPr>
          <w:rFonts w:eastAsia="Times New Roman"/>
          <w:i/>
          <w:lang w:eastAsia="ru-RU"/>
        </w:rPr>
        <w:t>,</w:t>
      </w:r>
      <w:r w:rsidRPr="00C774A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обучающийся 11 класса МБОУ СОШ </w:t>
      </w:r>
      <w:r w:rsidRPr="00E15BF9">
        <w:rPr>
          <w:rFonts w:eastAsia="Times New Roman"/>
          <w:lang w:eastAsia="ru-RU"/>
        </w:rPr>
        <w:t xml:space="preserve">№ 6 г. Бикина </w:t>
      </w:r>
      <w:proofErr w:type="spellStart"/>
      <w:r w:rsidRPr="00E15BF9">
        <w:rPr>
          <w:rFonts w:eastAsia="Times New Roman"/>
          <w:lang w:eastAsia="ru-RU"/>
        </w:rPr>
        <w:t>Бикинского</w:t>
      </w:r>
      <w:proofErr w:type="spellEnd"/>
      <w:r w:rsidRPr="00E15BF9">
        <w:rPr>
          <w:rFonts w:eastAsia="Times New Roman"/>
          <w:lang w:eastAsia="ru-RU"/>
        </w:rPr>
        <w:t xml:space="preserve"> муниципального района</w:t>
      </w:r>
      <w:r w:rsidR="009A0315">
        <w:rPr>
          <w:rFonts w:eastAsia="Times New Roman"/>
          <w:lang w:eastAsia="ru-RU"/>
        </w:rPr>
        <w:t>.</w:t>
      </w:r>
    </w:p>
    <w:p w:rsidR="00E15BF9" w:rsidRDefault="00E15BF9" w:rsidP="005512D9">
      <w:pPr>
        <w:pStyle w:val="Default"/>
        <w:ind w:firstLine="709"/>
        <w:jc w:val="both"/>
        <w:rPr>
          <w:rFonts w:eastAsia="Times New Roman"/>
          <w:b/>
          <w:highlight w:val="yellow"/>
          <w:lang w:eastAsia="ru-RU"/>
        </w:rPr>
      </w:pPr>
    </w:p>
    <w:p w:rsidR="00E15BF9" w:rsidRDefault="00E15BF9" w:rsidP="005512D9">
      <w:pPr>
        <w:pStyle w:val="Default"/>
        <w:ind w:firstLine="709"/>
        <w:jc w:val="both"/>
        <w:rPr>
          <w:rFonts w:eastAsia="Times New Roman"/>
          <w:b/>
          <w:highlight w:val="yellow"/>
          <w:lang w:eastAsia="ru-RU"/>
        </w:rPr>
      </w:pPr>
    </w:p>
    <w:p w:rsidR="00E15BF9" w:rsidRDefault="00E15BF9" w:rsidP="005512D9">
      <w:pPr>
        <w:pStyle w:val="Default"/>
        <w:ind w:firstLine="709"/>
        <w:jc w:val="both"/>
        <w:rPr>
          <w:rFonts w:eastAsia="Times New Roman"/>
          <w:b/>
          <w:highlight w:val="yellow"/>
          <w:lang w:eastAsia="ru-RU"/>
        </w:rPr>
      </w:pPr>
    </w:p>
    <w:p w:rsidR="00E15BF9" w:rsidRDefault="00E15BF9" w:rsidP="005512D9">
      <w:pPr>
        <w:pStyle w:val="Default"/>
        <w:ind w:firstLine="709"/>
        <w:jc w:val="both"/>
        <w:rPr>
          <w:rFonts w:eastAsia="Times New Roman"/>
          <w:b/>
          <w:highlight w:val="yellow"/>
          <w:lang w:eastAsia="ru-RU"/>
        </w:rPr>
      </w:pPr>
    </w:p>
    <w:p w:rsidR="00377E41" w:rsidRPr="00D77B94" w:rsidRDefault="00377E41" w:rsidP="00D77B9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 Анализ результатов выполнения заданий на региональном этапе</w:t>
      </w:r>
    </w:p>
    <w:p w:rsidR="00377E41" w:rsidRPr="00D77B94" w:rsidRDefault="00377E41" w:rsidP="00D77B9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олимпиады школьников по </w:t>
      </w:r>
      <w:r w:rsidR="00D7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предмету «Физическая культура»</w:t>
      </w:r>
    </w:p>
    <w:p w:rsidR="00377E41" w:rsidRPr="00130986" w:rsidRDefault="00377E41" w:rsidP="00377E41">
      <w:pPr>
        <w:pStyle w:val="a5"/>
        <w:widowControl w:val="0"/>
        <w:spacing w:after="0"/>
        <w:ind w:left="0" w:firstLine="748"/>
        <w:jc w:val="both"/>
        <w:rPr>
          <w:b/>
          <w:sz w:val="28"/>
          <w:szCs w:val="28"/>
        </w:rPr>
      </w:pPr>
    </w:p>
    <w:p w:rsidR="00F33D89" w:rsidRPr="009E18F5" w:rsidRDefault="00F33D89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9E18F5">
        <w:rPr>
          <w:rFonts w:ascii="Times New Roman" w:hAnsi="Times New Roman"/>
          <w:b/>
          <w:i/>
          <w:sz w:val="24"/>
          <w:szCs w:val="24"/>
          <w:lang w:eastAsia="en-US"/>
        </w:rPr>
        <w:t>Теоретико-методический тур</w:t>
      </w:r>
      <w:r w:rsidRPr="009E18F5">
        <w:rPr>
          <w:rFonts w:ascii="Times New Roman" w:hAnsi="Times New Roman"/>
          <w:sz w:val="24"/>
          <w:szCs w:val="24"/>
          <w:lang w:eastAsia="en-US"/>
        </w:rPr>
        <w:t xml:space="preserve"> являлся обязательным испытанием регионального этапа, а тестовые задания, разработанные центральной предметно-методической комиссией, были одинаковыми для всех участников олимпиады.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Продолжительность выполнения теоретико-мето</w:t>
      </w:r>
      <w:r>
        <w:rPr>
          <w:rFonts w:ascii="Times New Roman" w:hAnsi="Times New Roman"/>
          <w:sz w:val="24"/>
          <w:szCs w:val="24"/>
          <w:lang w:eastAsia="en-US"/>
        </w:rPr>
        <w:t>дического испытания – 45 минут, м</w:t>
      </w:r>
      <w:r w:rsidRPr="00BC2B74">
        <w:rPr>
          <w:rFonts w:ascii="Times New Roman" w:hAnsi="Times New Roman"/>
          <w:sz w:val="24"/>
          <w:szCs w:val="24"/>
          <w:lang w:eastAsia="en-US"/>
        </w:rPr>
        <w:t>аксимальная сумма баллов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– 48,0 баллов.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Задания были объединены в </w:t>
      </w:r>
      <w:r w:rsidRPr="00BC2B74">
        <w:rPr>
          <w:rFonts w:ascii="Times New Roman" w:hAnsi="Times New Roman"/>
          <w:b/>
          <w:sz w:val="24"/>
          <w:szCs w:val="24"/>
          <w:lang w:eastAsia="en-US"/>
        </w:rPr>
        <w:t>6 групп</w:t>
      </w:r>
      <w:r w:rsidRPr="00BC2B74">
        <w:rPr>
          <w:rFonts w:ascii="Times New Roman" w:hAnsi="Times New Roman"/>
          <w:sz w:val="24"/>
          <w:szCs w:val="24"/>
          <w:lang w:eastAsia="en-US"/>
        </w:rPr>
        <w:t>: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b/>
          <w:sz w:val="24"/>
          <w:szCs w:val="24"/>
          <w:lang w:eastAsia="en-US"/>
        </w:rPr>
        <w:t>1 группа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: задания в 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>закрытой форме (№№ 1-9)</w:t>
      </w:r>
      <w:r w:rsidRPr="00BC2B74">
        <w:rPr>
          <w:rFonts w:ascii="Times New Roman" w:hAnsi="Times New Roman"/>
          <w:sz w:val="24"/>
          <w:szCs w:val="24"/>
          <w:lang w:eastAsia="en-US"/>
        </w:rPr>
        <w:t>, т.е. с предложенными вариантами ответов (с выбором одного правильного ответа) (всего – 9 заданий). Задания были представлены в форме незавершенных утверждений, которые при завершении могли оказаться либо истинными, либо ложными.</w:t>
      </w:r>
    </w:p>
    <w:p w:rsidR="009E18F5" w:rsidRPr="001B3586" w:rsidRDefault="009E18F5" w:rsidP="001B3586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B3586">
        <w:rPr>
          <w:rFonts w:ascii="Times New Roman" w:hAnsi="Times New Roman"/>
          <w:sz w:val="24"/>
          <w:szCs w:val="24"/>
          <w:lang w:eastAsia="en-US"/>
        </w:rPr>
        <w:t xml:space="preserve">При выполнении этих заданий необходимо было выбрать правильное завершение из предложенных вариантов, среди которых содержались как правильные, так и неправильные завершения, а также частично соответствующие смыслу утверждений. Правильным являлось то, которое наиболее полно соответствовало смыслу утверждения. </w:t>
      </w:r>
    </w:p>
    <w:p w:rsidR="009E18F5" w:rsidRPr="00BC2B74" w:rsidRDefault="009E18F5" w:rsidP="001B3586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Выбранные варианты следовало отмечать зачеркиванием соответствующего квадрата в бланке ответов: «а», «б», «в» или «г». </w:t>
      </w:r>
    </w:p>
    <w:p w:rsidR="009E18F5" w:rsidRPr="00BC2B74" w:rsidRDefault="009E18F5" w:rsidP="001B3586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Правильное решение задания в закрытой форме с выбором одного правильного ответа оценивалось в 1 балл, неправильное – в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b/>
          <w:sz w:val="24"/>
          <w:szCs w:val="24"/>
        </w:rPr>
        <w:t>2 группа</w:t>
      </w:r>
      <w:r w:rsidRPr="00BC2B74">
        <w:rPr>
          <w:rFonts w:ascii="Times New Roman" w:hAnsi="Times New Roman"/>
          <w:sz w:val="24"/>
          <w:szCs w:val="24"/>
        </w:rPr>
        <w:t xml:space="preserve">: задания в </w:t>
      </w:r>
      <w:r w:rsidRPr="00BC2B74">
        <w:rPr>
          <w:rFonts w:ascii="Times New Roman" w:hAnsi="Times New Roman"/>
          <w:b/>
          <w:i/>
          <w:sz w:val="24"/>
          <w:szCs w:val="24"/>
        </w:rPr>
        <w:t>открытой форме (№№ 10-15)</w:t>
      </w:r>
      <w:r w:rsidRPr="00BC2B74">
        <w:rPr>
          <w:rFonts w:ascii="Times New Roman" w:hAnsi="Times New Roman"/>
          <w:sz w:val="24"/>
          <w:szCs w:val="24"/>
        </w:rPr>
        <w:t>, т.е. без предложенных вариантов ответов (всего – 4 вопроса). При выполнении этого задания необходимо было самостоятельно подобрать определение, которое, завершая высказывание, образует истинное утверждение.   Подобранное утверждение необходимо было вписать в соответствующую графу бланка.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Правильный ответ в №№ 10-13 оценивался в 2 балла, неправильный –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 xml:space="preserve">В №№ 14-15 – при верном указании фамилии и имени ответ оценивался в 2 балла, при указании только фамилии или фамилии и инициалов – 1 балл, только имени – 0 баллов. 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b/>
          <w:sz w:val="24"/>
          <w:szCs w:val="24"/>
        </w:rPr>
        <w:t>3 группа</w:t>
      </w:r>
      <w:r w:rsidRPr="00BC2B74">
        <w:rPr>
          <w:rFonts w:ascii="Times New Roman" w:hAnsi="Times New Roman"/>
          <w:sz w:val="24"/>
          <w:szCs w:val="24"/>
        </w:rPr>
        <w:t xml:space="preserve">: задание </w:t>
      </w:r>
      <w:r w:rsidRPr="00BC2B74">
        <w:rPr>
          <w:rFonts w:ascii="Times New Roman" w:hAnsi="Times New Roman"/>
          <w:b/>
          <w:i/>
          <w:sz w:val="24"/>
          <w:szCs w:val="24"/>
        </w:rPr>
        <w:t>на сопоставление определений, понятий (№ 16)</w:t>
      </w:r>
      <w:r w:rsidRPr="00BC2B74">
        <w:rPr>
          <w:rFonts w:ascii="Times New Roman" w:hAnsi="Times New Roman"/>
          <w:sz w:val="24"/>
          <w:szCs w:val="24"/>
        </w:rPr>
        <w:t>, состояла из двух заданий («А» и «Б»). При выполнении данного задания необходимо было из представленного перечня слов составить определения двух понятий теории и практики физической культуры, вписав номера слов в бланк ответов.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Каждый полный правильный ответ оценивался в 3,0 балла. Если в ответе указана, хот</w:t>
      </w:r>
      <w:r w:rsidR="0088094F">
        <w:rPr>
          <w:rFonts w:ascii="Times New Roman" w:hAnsi="Times New Roman"/>
          <w:sz w:val="24"/>
          <w:szCs w:val="24"/>
        </w:rPr>
        <w:t>я</w:t>
      </w:r>
      <w:r w:rsidRPr="00BC2B74">
        <w:rPr>
          <w:rFonts w:ascii="Times New Roman" w:hAnsi="Times New Roman"/>
          <w:sz w:val="24"/>
          <w:szCs w:val="24"/>
        </w:rPr>
        <w:t xml:space="preserve"> бы одна неверная позиция, ответ считался неверным и оценивался в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b/>
          <w:sz w:val="24"/>
          <w:szCs w:val="24"/>
        </w:rPr>
        <w:t>4 группа</w:t>
      </w:r>
      <w:r w:rsidRPr="00BC2B74">
        <w:rPr>
          <w:rFonts w:ascii="Times New Roman" w:hAnsi="Times New Roman"/>
          <w:sz w:val="24"/>
          <w:szCs w:val="24"/>
        </w:rPr>
        <w:t xml:space="preserve">: задания </w:t>
      </w:r>
      <w:r w:rsidRPr="00BC2B74">
        <w:rPr>
          <w:rFonts w:ascii="Times New Roman" w:hAnsi="Times New Roman"/>
          <w:b/>
          <w:i/>
          <w:sz w:val="24"/>
          <w:szCs w:val="24"/>
        </w:rPr>
        <w:t xml:space="preserve">на указания последовательности и отбора верных позиций </w:t>
      </w:r>
      <w:r w:rsidR="001B3586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Pr="00BC2B74">
        <w:rPr>
          <w:rFonts w:ascii="Times New Roman" w:hAnsi="Times New Roman"/>
          <w:b/>
          <w:i/>
          <w:sz w:val="24"/>
          <w:szCs w:val="24"/>
        </w:rPr>
        <w:t>(№№ 17-18).</w:t>
      </w:r>
      <w:r w:rsidRPr="00BC2B74">
        <w:rPr>
          <w:rFonts w:ascii="Times New Roman" w:hAnsi="Times New Roman"/>
          <w:sz w:val="24"/>
          <w:szCs w:val="24"/>
        </w:rPr>
        <w:t xml:space="preserve"> При выполнении этих заданий необходимо было выбрать из предложенного списка определенное количество верных позиций. 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В № 17 – полный правильный ответ оценивался в 3,0 балла, если в ответе была представлена хотя бы одна неверная позиция, то ответ считался неверным и оценивался в 0 баллов. Максимальный результат на этот вопрос – 3,0 балла.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 xml:space="preserve">В № 18 – полный правильный ответ оценивался в 2,0 балла, если в ответе была представлена хотя бы одна неверная позиция, то ответ считался неверным и оценивался в 0 баллов. Максимальный результат на этот вопрос – 2,0 балла. 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C2B74">
        <w:rPr>
          <w:rFonts w:ascii="Times New Roman" w:hAnsi="Times New Roman"/>
          <w:b/>
          <w:sz w:val="24"/>
          <w:szCs w:val="24"/>
        </w:rPr>
        <w:t>5 группа</w:t>
      </w:r>
      <w:r w:rsidRPr="00BC2B74">
        <w:rPr>
          <w:rFonts w:ascii="Times New Roman" w:hAnsi="Times New Roman"/>
          <w:sz w:val="24"/>
          <w:szCs w:val="24"/>
        </w:rPr>
        <w:t xml:space="preserve">: задания </w:t>
      </w:r>
      <w:r w:rsidRPr="00BC2B74">
        <w:rPr>
          <w:rFonts w:ascii="Times New Roman" w:hAnsi="Times New Roman"/>
          <w:b/>
          <w:i/>
          <w:sz w:val="24"/>
          <w:szCs w:val="24"/>
        </w:rPr>
        <w:t xml:space="preserve">на соответствия (№ 19-20). 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При выполнении задания № 19 необходимо было установить соответствие между уровнем показателей ЧСС, вызванных физическими упражнениями с их режимами воздействия на организм. Каждая правильно указанная позиция оценивалась в 0,5 баллов, неправильное указание –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Максимально возможный результат за это задание – 2,5 балла.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 xml:space="preserve">При выполнении задания № 20 необходимо было установить соответствие спортсменов с различными отклонениями в состоянии здоровья и Международными спортивными </w:t>
      </w:r>
      <w:r w:rsidRPr="00BC2B74">
        <w:rPr>
          <w:rFonts w:ascii="Times New Roman" w:hAnsi="Times New Roman"/>
          <w:sz w:val="24"/>
          <w:szCs w:val="24"/>
        </w:rPr>
        <w:lastRenderedPageBreak/>
        <w:t>соревнованиями, в которых они имеют право выступать.</w:t>
      </w:r>
      <w:r w:rsidR="0088094F">
        <w:rPr>
          <w:rFonts w:ascii="Times New Roman" w:hAnsi="Times New Roman"/>
          <w:sz w:val="24"/>
          <w:szCs w:val="24"/>
        </w:rPr>
        <w:t xml:space="preserve"> </w:t>
      </w:r>
      <w:r w:rsidRPr="00BC2B74">
        <w:rPr>
          <w:rFonts w:ascii="Times New Roman" w:hAnsi="Times New Roman"/>
          <w:sz w:val="24"/>
          <w:szCs w:val="24"/>
        </w:rPr>
        <w:t>Каждая правильно указанная позиция оценивалась в 0,5 баллов, неправильное указание –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Максимально возможный результат за это задание – 2,5 балла.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C2B74">
        <w:rPr>
          <w:rFonts w:ascii="Times New Roman" w:hAnsi="Times New Roman"/>
          <w:b/>
          <w:sz w:val="24"/>
          <w:szCs w:val="24"/>
        </w:rPr>
        <w:t>6 группа</w:t>
      </w:r>
      <w:r w:rsidRPr="00BC2B74">
        <w:rPr>
          <w:rFonts w:ascii="Times New Roman" w:hAnsi="Times New Roman"/>
          <w:sz w:val="24"/>
          <w:szCs w:val="24"/>
        </w:rPr>
        <w:t xml:space="preserve">: задания, </w:t>
      </w:r>
      <w:r w:rsidRPr="00BC2B74">
        <w:rPr>
          <w:rFonts w:ascii="Times New Roman" w:hAnsi="Times New Roman"/>
          <w:b/>
          <w:i/>
          <w:sz w:val="24"/>
          <w:szCs w:val="24"/>
        </w:rPr>
        <w:t xml:space="preserve">предполагающие перечисления (№ 11-23). 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При выполнении задания № 21 следовало перечислить виды спорта, в которых будут состязаться участники ХХ</w:t>
      </w:r>
      <w:proofErr w:type="gramStart"/>
      <w:r w:rsidRPr="00BC2B74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BC2B74">
        <w:rPr>
          <w:rFonts w:ascii="Times New Roman" w:hAnsi="Times New Roman"/>
          <w:sz w:val="24"/>
          <w:szCs w:val="24"/>
        </w:rPr>
        <w:t>Х Всемирной Зимней Универсиады 2019, при этом каждая правильно указанная позиция оценивалась в 0,5 баллов, а неправильное указание –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Максимально возможный результат за это задание – 5,5 балла.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 xml:space="preserve">При выполнении задания № 22 следовало перечислить виды испытаний (тестов) комплекса ГТО </w:t>
      </w:r>
      <w:r w:rsidRPr="00BC2B74">
        <w:rPr>
          <w:rFonts w:ascii="Times New Roman" w:hAnsi="Times New Roman"/>
          <w:sz w:val="24"/>
          <w:szCs w:val="24"/>
          <w:lang w:val="en-US"/>
        </w:rPr>
        <w:t>IV</w:t>
      </w:r>
      <w:r w:rsidRPr="00BC2B74">
        <w:rPr>
          <w:rFonts w:ascii="Times New Roman" w:hAnsi="Times New Roman"/>
          <w:sz w:val="24"/>
          <w:szCs w:val="24"/>
        </w:rPr>
        <w:t xml:space="preserve"> ступени, направленных на определение развития прикладных двигательных умений и навыков. </w:t>
      </w:r>
      <w:proofErr w:type="gramStart"/>
      <w:r w:rsidRPr="00BC2B74">
        <w:rPr>
          <w:rFonts w:ascii="Times New Roman" w:hAnsi="Times New Roman"/>
          <w:sz w:val="24"/>
          <w:szCs w:val="24"/>
        </w:rPr>
        <w:t>Каждая полная правильно указанная позиция (с указанием дистанци</w:t>
      </w:r>
      <w:r w:rsidR="001B3586">
        <w:rPr>
          <w:rFonts w:ascii="Times New Roman" w:hAnsi="Times New Roman"/>
          <w:sz w:val="24"/>
          <w:szCs w:val="24"/>
        </w:rPr>
        <w:t>и, вида оружия) оценивалась в 0,</w:t>
      </w:r>
      <w:r w:rsidRPr="00BC2B74">
        <w:rPr>
          <w:rFonts w:ascii="Times New Roman" w:hAnsi="Times New Roman"/>
          <w:sz w:val="24"/>
          <w:szCs w:val="24"/>
        </w:rPr>
        <w:t>5 баллов, частично правильно указанная позиция (бег на лыжах, кросс, стрельба, пла</w:t>
      </w:r>
      <w:r w:rsidR="001B3586">
        <w:rPr>
          <w:rFonts w:ascii="Times New Roman" w:hAnsi="Times New Roman"/>
          <w:sz w:val="24"/>
          <w:szCs w:val="24"/>
        </w:rPr>
        <w:t>вание, поход) – оценивалась в 0,</w:t>
      </w:r>
      <w:r w:rsidRPr="00BC2B74">
        <w:rPr>
          <w:rFonts w:ascii="Times New Roman" w:hAnsi="Times New Roman"/>
          <w:sz w:val="24"/>
          <w:szCs w:val="24"/>
        </w:rPr>
        <w:t>3 балла, неправильное указание – 0 баллов.</w:t>
      </w:r>
      <w:proofErr w:type="gramEnd"/>
      <w:r w:rsidR="001B3586">
        <w:rPr>
          <w:rFonts w:ascii="Times New Roman" w:hAnsi="Times New Roman"/>
          <w:sz w:val="24"/>
          <w:szCs w:val="24"/>
        </w:rPr>
        <w:t xml:space="preserve"> </w:t>
      </w:r>
      <w:r w:rsidR="0088094F">
        <w:rPr>
          <w:rFonts w:ascii="Times New Roman" w:hAnsi="Times New Roman"/>
          <w:sz w:val="24"/>
          <w:szCs w:val="24"/>
        </w:rPr>
        <w:t>О</w:t>
      </w:r>
      <w:r w:rsidRPr="00BC2B74">
        <w:rPr>
          <w:rFonts w:ascii="Times New Roman" w:hAnsi="Times New Roman"/>
          <w:sz w:val="24"/>
          <w:szCs w:val="24"/>
        </w:rPr>
        <w:t xml:space="preserve">тветы «бег на лыжах на 3 или 5 км», «кросс (бег по пересеченной местности) на 3 км» – оценивались только </w:t>
      </w:r>
      <w:r w:rsidRPr="00BC2B74">
        <w:rPr>
          <w:rFonts w:ascii="Times New Roman" w:hAnsi="Times New Roman"/>
          <w:b/>
          <w:i/>
          <w:sz w:val="24"/>
          <w:szCs w:val="24"/>
        </w:rPr>
        <w:t>один</w:t>
      </w:r>
      <w:r w:rsidRPr="00BC2B74">
        <w:rPr>
          <w:rFonts w:ascii="Times New Roman" w:hAnsi="Times New Roman"/>
          <w:sz w:val="24"/>
          <w:szCs w:val="24"/>
        </w:rPr>
        <w:t xml:space="preserve"> раз.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B74">
        <w:rPr>
          <w:rFonts w:ascii="Times New Roman" w:hAnsi="Times New Roman"/>
          <w:sz w:val="24"/>
          <w:szCs w:val="24"/>
        </w:rPr>
        <w:t>Ответы «стрельба из пневматической винтовки дистанция 10 м», «стрельбы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B74">
        <w:rPr>
          <w:rFonts w:ascii="Times New Roman" w:hAnsi="Times New Roman"/>
          <w:sz w:val="24"/>
          <w:szCs w:val="24"/>
        </w:rPr>
        <w:t xml:space="preserve">электронного оружия из </w:t>
      </w:r>
      <w:proofErr w:type="gramStart"/>
      <w:r w:rsidRPr="00BC2B74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BC2B74">
        <w:rPr>
          <w:rFonts w:ascii="Times New Roman" w:hAnsi="Times New Roman"/>
          <w:sz w:val="24"/>
          <w:szCs w:val="24"/>
        </w:rPr>
        <w:t xml:space="preserve"> сидя или стоя с опорой локтей о стол или стойку, дистанция 10 м» - оценивалась только </w:t>
      </w:r>
      <w:r w:rsidRPr="00BC2B74">
        <w:rPr>
          <w:rFonts w:ascii="Times New Roman" w:hAnsi="Times New Roman"/>
          <w:b/>
          <w:i/>
          <w:sz w:val="24"/>
          <w:szCs w:val="24"/>
        </w:rPr>
        <w:t>один</w:t>
      </w:r>
      <w:r w:rsidRPr="00BC2B74">
        <w:rPr>
          <w:rFonts w:ascii="Times New Roman" w:hAnsi="Times New Roman"/>
          <w:sz w:val="24"/>
          <w:szCs w:val="24"/>
        </w:rPr>
        <w:t xml:space="preserve"> раз.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При выполнении задания № 23 следовало перечислить ошибки, в результате которых испытание (тест) комплекса ГТО «подтягивание на высокой перекладине» не засчитывается. При этом каждая правильно указанная позиция оценивалась в 0.5 балла (но не более 3,0 баллов), неправильное указание – в 0 баллов.</w:t>
      </w:r>
    </w:p>
    <w:p w:rsidR="009E18F5" w:rsidRPr="00BC2B74" w:rsidRDefault="009E18F5" w:rsidP="009E18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При выполнении заданий разрешалось использовать черновик. Записи, выполненные на черновике – не оценивались. При наличии 1 грубой орфографической ошибки общий результат в теоретико-методическом туре снижался на 1 балл, при наличии двух и более ошибок – на 2 балла. Если в одном слове были допущены 2 ошибки и более, они засчитывались за одну.</w:t>
      </w:r>
    </w:p>
    <w:p w:rsidR="009E18F5" w:rsidRPr="00BC2B74" w:rsidRDefault="009E18F5" w:rsidP="009E18F5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C2B74">
        <w:rPr>
          <w:rFonts w:ascii="Times New Roman" w:hAnsi="Times New Roman"/>
          <w:sz w:val="24"/>
          <w:szCs w:val="24"/>
        </w:rPr>
        <w:t>Исправления и подчистки оценивались как неправильный ответ.</w:t>
      </w:r>
    </w:p>
    <w:p w:rsidR="0088094F" w:rsidRDefault="0088094F" w:rsidP="00880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7F">
        <w:rPr>
          <w:rFonts w:ascii="Times New Roman" w:eastAsia="Times New Roman" w:hAnsi="Times New Roman" w:cs="Times New Roman"/>
          <w:b/>
          <w:sz w:val="24"/>
          <w:szCs w:val="24"/>
        </w:rPr>
        <w:t>Итоговая оценка представляется суммой баллов оценки выполненных заданий.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0"/>
        <w:gridCol w:w="1744"/>
      </w:tblGrid>
      <w:tr w:rsidR="0088094F" w:rsidRPr="006E687F" w:rsidTr="00EA5212">
        <w:trPr>
          <w:jc w:val="center"/>
        </w:trPr>
        <w:tc>
          <w:tcPr>
            <w:tcW w:w="4950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в закрытой форме – </w:t>
            </w:r>
          </w:p>
        </w:tc>
        <w:tc>
          <w:tcPr>
            <w:tcW w:w="1744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88094F" w:rsidRPr="006E687F" w:rsidTr="00EA5212">
        <w:trPr>
          <w:jc w:val="center"/>
        </w:trPr>
        <w:tc>
          <w:tcPr>
            <w:tcW w:w="4950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в открытой форме – </w:t>
            </w:r>
          </w:p>
        </w:tc>
        <w:tc>
          <w:tcPr>
            <w:tcW w:w="1744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88094F" w:rsidRPr="006E687F" w:rsidTr="00EA5212">
        <w:trPr>
          <w:jc w:val="center"/>
        </w:trPr>
        <w:tc>
          <w:tcPr>
            <w:tcW w:w="4950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на составление определений – </w:t>
            </w:r>
          </w:p>
        </w:tc>
        <w:tc>
          <w:tcPr>
            <w:tcW w:w="1744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88094F" w:rsidRPr="006E687F" w:rsidTr="00EA5212">
        <w:trPr>
          <w:jc w:val="center"/>
        </w:trPr>
        <w:tc>
          <w:tcPr>
            <w:tcW w:w="4950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на указания последовательности – </w:t>
            </w:r>
          </w:p>
        </w:tc>
        <w:tc>
          <w:tcPr>
            <w:tcW w:w="1744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88094F" w:rsidRPr="006E687F" w:rsidTr="00EA5212">
        <w:trPr>
          <w:jc w:val="center"/>
        </w:trPr>
        <w:tc>
          <w:tcPr>
            <w:tcW w:w="4950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на соответствия – </w:t>
            </w:r>
          </w:p>
        </w:tc>
        <w:tc>
          <w:tcPr>
            <w:tcW w:w="1744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88094F" w:rsidRPr="006E687F" w:rsidTr="00EA5212">
        <w:trPr>
          <w:jc w:val="center"/>
        </w:trPr>
        <w:tc>
          <w:tcPr>
            <w:tcW w:w="4950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с перечислениями – </w:t>
            </w:r>
          </w:p>
        </w:tc>
        <w:tc>
          <w:tcPr>
            <w:tcW w:w="1744" w:type="dxa"/>
            <w:shd w:val="clear" w:color="auto" w:fill="auto"/>
          </w:tcPr>
          <w:p w:rsidR="0088094F" w:rsidRPr="006E687F" w:rsidRDefault="0088094F" w:rsidP="00EA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  <w:r w:rsidRPr="006E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88094F" w:rsidRDefault="0088094F" w:rsidP="0088094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094F" w:rsidRPr="0088094F" w:rsidRDefault="0088094F" w:rsidP="00AF5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4F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возможная сумма </w:t>
      </w:r>
      <w:r w:rsidRPr="0088094F">
        <w:rPr>
          <w:rFonts w:ascii="Times New Roman" w:hAnsi="Times New Roman"/>
          <w:sz w:val="24"/>
          <w:szCs w:val="24"/>
        </w:rPr>
        <w:t xml:space="preserve">баллов, которую участник </w:t>
      </w:r>
      <w:proofErr w:type="gramStart"/>
      <w:r w:rsidRPr="0088094F">
        <w:rPr>
          <w:rFonts w:ascii="Times New Roman" w:hAnsi="Times New Roman"/>
          <w:sz w:val="24"/>
          <w:szCs w:val="24"/>
        </w:rPr>
        <w:t>мог набрать в теоретико-методическом туре составила</w:t>
      </w:r>
      <w:proofErr w:type="gramEnd"/>
      <w:r w:rsidRPr="0088094F">
        <w:rPr>
          <w:rFonts w:ascii="Times New Roman" w:eastAsia="Times New Roman" w:hAnsi="Times New Roman" w:cs="Times New Roman"/>
          <w:sz w:val="24"/>
          <w:szCs w:val="24"/>
        </w:rPr>
        <w:t xml:space="preserve"> - 48,0 баллов</w:t>
      </w:r>
    </w:p>
    <w:p w:rsidR="009E18F5" w:rsidRDefault="009E18F5" w:rsidP="00AF5947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Для определения количества «зачетных» баллов каждого участника в теоретическом конкурсе результаты пересчитывались по формуле.</w:t>
      </w:r>
    </w:p>
    <w:p w:rsidR="009E18F5" w:rsidRPr="00BC2B74" w:rsidRDefault="009E18F5" w:rsidP="00AF5947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BC2B74">
        <w:rPr>
          <w:rFonts w:ascii="Times New Roman" w:hAnsi="Times New Roman"/>
          <w:sz w:val="24"/>
          <w:szCs w:val="24"/>
          <w:lang w:eastAsia="en-US"/>
        </w:rPr>
        <w:t>При ответе на задания теоретико-методического конкурса школьники должны были обладать знаниями в области теории и методики физического воспитания и спорта (содержание таких понятий как «физическая нагрузка», «двигательные умения и навыки», «физические качества», «процесс обучения двигательным действиям», «термин</w:t>
      </w:r>
      <w:r w:rsidR="0088094F">
        <w:rPr>
          <w:rFonts w:ascii="Times New Roman" w:hAnsi="Times New Roman"/>
          <w:sz w:val="24"/>
          <w:szCs w:val="24"/>
          <w:lang w:eastAsia="en-US"/>
        </w:rPr>
        <w:t>ы строевых упражнений</w:t>
      </w:r>
      <w:r w:rsidRPr="00BC2B74">
        <w:rPr>
          <w:rFonts w:ascii="Times New Roman" w:hAnsi="Times New Roman"/>
          <w:sz w:val="24"/>
          <w:szCs w:val="24"/>
          <w:lang w:eastAsia="en-US"/>
        </w:rPr>
        <w:t>», «содержание комплекса ГТО»,  истории современных Олимпийских игр, правил соревнований и др.</w:t>
      </w:r>
      <w:proofErr w:type="gramEnd"/>
    </w:p>
    <w:p w:rsidR="009E18F5" w:rsidRPr="00BC2B74" w:rsidRDefault="009E18F5" w:rsidP="00AF5947">
      <w:pPr>
        <w:pStyle w:val="2"/>
        <w:tabs>
          <w:tab w:val="left" w:pos="9356"/>
        </w:tabs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Анализ ответов участников олимпиады (табл. 1) показал, что среди заданий «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>в закрытой форме»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 с выбором одного правильного ответа (вопросы №№ 1-9), показал, что:</w:t>
      </w:r>
    </w:p>
    <w:p w:rsidR="009E18F5" w:rsidRPr="00BC2B74" w:rsidRDefault="009E18F5" w:rsidP="00AF5947">
      <w:pPr>
        <w:pStyle w:val="2"/>
        <w:tabs>
          <w:tab w:val="left" w:pos="9356"/>
        </w:tabs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- и для девушек и для юношей наиболее сложным оказался вопрос № 5, где следовало определить «…в какой части урока физической культуры осуществляется закрепление умений и навыков?». Правильно ответили только 14 человек (7 девушек и 7 мальчиков), что составило всего 28,0%;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lastRenderedPageBreak/>
        <w:t xml:space="preserve">- наиболее «легким» для школьников оказался вопрос № 2 – «… кто является президентом </w:t>
      </w:r>
      <w:proofErr w:type="spellStart"/>
      <w:r w:rsidRPr="00BC2B74">
        <w:rPr>
          <w:rFonts w:ascii="Times New Roman" w:hAnsi="Times New Roman"/>
          <w:sz w:val="24"/>
          <w:szCs w:val="24"/>
          <w:lang w:eastAsia="en-US"/>
        </w:rPr>
        <w:t>Паралимпийского</w:t>
      </w:r>
      <w:proofErr w:type="spellEnd"/>
      <w:r w:rsidRPr="00BC2B74">
        <w:rPr>
          <w:rFonts w:ascii="Times New Roman" w:hAnsi="Times New Roman"/>
          <w:sz w:val="24"/>
          <w:szCs w:val="24"/>
          <w:lang w:eastAsia="en-US"/>
        </w:rPr>
        <w:t xml:space="preserve"> комитета РФ?», на который более половины участников (28 чел. – 56,0%) дали правильный ответ (18 девушек – 72,0% и 10 юношей – 40,0%);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юноши довольно успешно справились со следующими вопросами из первой </w:t>
      </w:r>
      <w:proofErr w:type="gramStart"/>
      <w:r w:rsidRPr="00BC2B74">
        <w:rPr>
          <w:rFonts w:ascii="Times New Roman" w:hAnsi="Times New Roman"/>
          <w:sz w:val="24"/>
          <w:szCs w:val="24"/>
          <w:lang w:eastAsia="en-US"/>
        </w:rPr>
        <w:t>группы</w:t>
      </w:r>
      <w:proofErr w:type="gramEnd"/>
      <w:r w:rsidRPr="00BC2B74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№ 8 «… с </w:t>
      </w:r>
      <w:proofErr w:type="gramStart"/>
      <w:r w:rsidRPr="00BC2B74">
        <w:rPr>
          <w:rFonts w:ascii="Times New Roman" w:hAnsi="Times New Roman"/>
          <w:sz w:val="24"/>
          <w:szCs w:val="24"/>
          <w:lang w:eastAsia="en-US"/>
        </w:rPr>
        <w:t>какой</w:t>
      </w:r>
      <w:proofErr w:type="gramEnd"/>
      <w:r w:rsidRPr="00BC2B74">
        <w:rPr>
          <w:rFonts w:ascii="Times New Roman" w:hAnsi="Times New Roman"/>
          <w:sz w:val="24"/>
          <w:szCs w:val="24"/>
          <w:lang w:eastAsia="en-US"/>
        </w:rPr>
        <w:t xml:space="preserve"> температурой воды начинать обливание?», правильный ответ «дали» 15 человек (60,0%) и № 9 «какой тест оценивает общую выносливость?», правильные ответы у 17 человек (по 70,8%);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gramStart"/>
      <w:r w:rsidRPr="00BC2B74">
        <w:rPr>
          <w:rFonts w:ascii="Times New Roman" w:hAnsi="Times New Roman"/>
          <w:sz w:val="24"/>
          <w:szCs w:val="24"/>
          <w:lang w:eastAsia="en-US"/>
        </w:rPr>
        <w:t>большая половина</w:t>
      </w:r>
      <w:proofErr w:type="gramEnd"/>
      <w:r w:rsidRPr="00BC2B74">
        <w:rPr>
          <w:rFonts w:ascii="Times New Roman" w:hAnsi="Times New Roman"/>
          <w:sz w:val="24"/>
          <w:szCs w:val="24"/>
          <w:lang w:eastAsia="en-US"/>
        </w:rPr>
        <w:t xml:space="preserve"> девушек (18 чел. – 72,0%)  достаточно легко справилась с вопросом № 2 «… президент </w:t>
      </w:r>
      <w:proofErr w:type="spellStart"/>
      <w:r w:rsidRPr="00BC2B74">
        <w:rPr>
          <w:rFonts w:ascii="Times New Roman" w:hAnsi="Times New Roman"/>
          <w:sz w:val="24"/>
          <w:szCs w:val="24"/>
          <w:lang w:eastAsia="en-US"/>
        </w:rPr>
        <w:t>Паралимпийского</w:t>
      </w:r>
      <w:proofErr w:type="spellEnd"/>
      <w:r w:rsidRPr="00BC2B74">
        <w:rPr>
          <w:rFonts w:ascii="Times New Roman" w:hAnsi="Times New Roman"/>
          <w:sz w:val="24"/>
          <w:szCs w:val="24"/>
          <w:lang w:eastAsia="en-US"/>
        </w:rPr>
        <w:t xml:space="preserve"> комитета РФ» и № 7 «… с какой целью планируется режим дня» (13 чел. – 52,0%). </w:t>
      </w:r>
    </w:p>
    <w:p w:rsidR="009E18F5" w:rsidRPr="00BC2B74" w:rsidRDefault="009E18F5" w:rsidP="0088094F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Среди заданий группы «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>в открытой форме»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 без предложенных вариантов ответов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>(вопросы №№ 10-15) результаты были следующие:</w:t>
      </w:r>
    </w:p>
    <w:p w:rsidR="009E18F5" w:rsidRPr="00BC2B74" w:rsidRDefault="009E18F5" w:rsidP="009E18F5">
      <w:pPr>
        <w:pStyle w:val="2"/>
        <w:tabs>
          <w:tab w:val="left" w:pos="9356"/>
        </w:tabs>
        <w:ind w:firstLine="426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- 40% и юношей и девушек (по 20 чел.) смогли «дать» правил</w:t>
      </w:r>
      <w:r w:rsidR="0088094F">
        <w:rPr>
          <w:rFonts w:ascii="Times New Roman" w:hAnsi="Times New Roman"/>
          <w:sz w:val="24"/>
          <w:szCs w:val="24"/>
          <w:lang w:eastAsia="en-US"/>
        </w:rPr>
        <w:t>ьные ответы на вопрос № 13 « … В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семирная Зимняя универсиада </w:t>
      </w:r>
      <w:proofErr w:type="gramStart"/>
      <w:r w:rsidRPr="00BC2B74">
        <w:rPr>
          <w:rFonts w:ascii="Times New Roman" w:hAnsi="Times New Roman"/>
          <w:sz w:val="24"/>
          <w:szCs w:val="24"/>
          <w:lang w:eastAsia="en-US"/>
        </w:rPr>
        <w:t>пройдет</w:t>
      </w:r>
      <w:proofErr w:type="gramEnd"/>
      <w:r w:rsidRPr="00BC2B74">
        <w:rPr>
          <w:rFonts w:ascii="Times New Roman" w:hAnsi="Times New Roman"/>
          <w:sz w:val="24"/>
          <w:szCs w:val="24"/>
          <w:lang w:eastAsia="en-US"/>
        </w:rPr>
        <w:t xml:space="preserve"> в каком городе РФ?» – этот вопрос оказался наиболее «доступным для школьников»;</w:t>
      </w:r>
    </w:p>
    <w:p w:rsidR="009E18F5" w:rsidRPr="00BC2B74" w:rsidRDefault="009E18F5" w:rsidP="009E18F5">
      <w:pPr>
        <w:pStyle w:val="2"/>
        <w:tabs>
          <w:tab w:val="left" w:pos="9356"/>
        </w:tabs>
        <w:ind w:firstLine="426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а самыми сложными были вопросы: </w:t>
      </w:r>
    </w:p>
    <w:p w:rsidR="009E18F5" w:rsidRPr="00BC2B74" w:rsidRDefault="009E18F5" w:rsidP="009E18F5">
      <w:pPr>
        <w:pStyle w:val="2"/>
        <w:tabs>
          <w:tab w:val="left" w:pos="9356"/>
        </w:tabs>
        <w:ind w:firstLine="426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№ 12 «… как называется система движений …», на который смогли ответить только три мальчика (12,0%), из девочек на данный вопрос ответить не смог никто;</w:t>
      </w:r>
    </w:p>
    <w:p w:rsidR="009E18F5" w:rsidRPr="00BC2B74" w:rsidRDefault="009E18F5" w:rsidP="009E18F5">
      <w:pPr>
        <w:pStyle w:val="2"/>
        <w:tabs>
          <w:tab w:val="left" w:pos="9356"/>
        </w:tabs>
        <w:ind w:firstLine="426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№ 14 «имя и фамилия российского футболиста, забившего первый гол на чемпионате мира по футболу 2018г. ….» – этого спортсмена знают только 8 чел. (16,0%) (пять юношей и три девушки (20,05 и 12,0% – соответственно);</w:t>
      </w:r>
    </w:p>
    <w:p w:rsidR="009E18F5" w:rsidRPr="00BC2B74" w:rsidRDefault="009E18F5" w:rsidP="009E18F5">
      <w:pPr>
        <w:pStyle w:val="2"/>
        <w:tabs>
          <w:tab w:val="left" w:pos="9356"/>
        </w:tabs>
        <w:ind w:firstLine="426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№ 10 « метод организации деятельности занимающихся …», на который «дали» правильный ответ всего 9 человек (18,0%): 6 – юношей (24,0%) и только три девочки (12,0%). 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Задания из группы 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 xml:space="preserve">«сопоставления»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оказались очень сложными как для юношей, так и для девушек (всего 15 чел. (30.0%) «дали» правильный ответ на оба вопроса):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на вопрос № 16-А «Фронт» – это …»– только 10 чел. (20,0%) правильно «подобрали» слова для определения данного термина: 6 – юношей и 4 девушки (24,0% и 16,0% (соответственно);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BC2B74">
        <w:rPr>
          <w:rFonts w:ascii="Times New Roman" w:hAnsi="Times New Roman"/>
          <w:sz w:val="24"/>
          <w:szCs w:val="24"/>
          <w:lang w:eastAsia="en-US"/>
        </w:rPr>
        <w:t>- на вопрос  № 16-Б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>«</w:t>
      </w:r>
      <w:r w:rsidRPr="009360DB">
        <w:rPr>
          <w:rFonts w:ascii="Times New Roman" w:hAnsi="Times New Roman"/>
          <w:sz w:val="24"/>
          <w:szCs w:val="24"/>
          <w:lang w:eastAsia="en-US"/>
        </w:rPr>
        <w:t>Интервал»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 – это …» – всего 5 чел. (10,0%) правильно «подобрали» слова для определения данного термина: 3 – юношей и 2 девушки (12,0% и 8,0% (соответственно).</w:t>
      </w:r>
      <w:proofErr w:type="gramEnd"/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Результаты ответов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участников 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олимпиады </w:t>
      </w:r>
      <w:r w:rsidRPr="00BC2B74">
        <w:rPr>
          <w:rFonts w:ascii="Times New Roman" w:hAnsi="Times New Roman"/>
          <w:sz w:val="24"/>
          <w:szCs w:val="24"/>
          <w:lang w:eastAsia="en-US"/>
        </w:rPr>
        <w:t>на группу заданий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>«на указание последовательности …»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 (вопросы №№ 17-18), показали, что школьники практически не имеют представления о том, в какой последовательности проводятся испытания комплекса ГТО (№ 17). На данный вопрос </w:t>
      </w:r>
      <w:r w:rsidR="009360DB">
        <w:rPr>
          <w:rFonts w:ascii="Times New Roman" w:hAnsi="Times New Roman"/>
          <w:sz w:val="24"/>
          <w:szCs w:val="24"/>
          <w:lang w:eastAsia="en-US"/>
        </w:rPr>
        <w:t xml:space="preserve">только семь участников (14,0%) </w:t>
      </w:r>
      <w:r w:rsidRPr="00BC2B74">
        <w:rPr>
          <w:rFonts w:ascii="Times New Roman" w:hAnsi="Times New Roman"/>
          <w:sz w:val="24"/>
          <w:szCs w:val="24"/>
          <w:lang w:eastAsia="en-US"/>
        </w:rPr>
        <w:t>ответ</w:t>
      </w:r>
      <w:r w:rsidR="009360DB">
        <w:rPr>
          <w:rFonts w:ascii="Times New Roman" w:hAnsi="Times New Roman"/>
          <w:sz w:val="24"/>
          <w:szCs w:val="24"/>
          <w:lang w:eastAsia="en-US"/>
        </w:rPr>
        <w:t>или правильно</w:t>
      </w:r>
      <w:r w:rsidRPr="00BC2B74">
        <w:rPr>
          <w:rFonts w:ascii="Times New Roman" w:hAnsi="Times New Roman"/>
          <w:sz w:val="24"/>
          <w:szCs w:val="24"/>
          <w:lang w:eastAsia="en-US"/>
        </w:rPr>
        <w:t>: четыре девушки и трое юношей (16,0% и 12,0% - соответственно).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Вопрос № 18 «указать признаки двигательного умения…» для участников </w:t>
      </w:r>
      <w:r w:rsidR="009360DB">
        <w:rPr>
          <w:rFonts w:ascii="Times New Roman" w:hAnsi="Times New Roman"/>
          <w:sz w:val="24"/>
          <w:szCs w:val="24"/>
          <w:lang w:eastAsia="en-US"/>
        </w:rPr>
        <w:t xml:space="preserve">олимпиады </w:t>
      </w:r>
      <w:r w:rsidRPr="00BC2B74">
        <w:rPr>
          <w:rFonts w:ascii="Times New Roman" w:hAnsi="Times New Roman"/>
          <w:sz w:val="24"/>
          <w:szCs w:val="24"/>
          <w:lang w:eastAsia="en-US"/>
        </w:rPr>
        <w:t>этот вопрос оказался «более знакомым», около половины школьников (21 чел. – 42,0%) «дали» правильный ответ: 12 – юношей (48,0%) и 9 – девушек (36,0%).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Задания из группы 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 xml:space="preserve">«на соответствие» </w:t>
      </w:r>
      <w:r w:rsidRPr="00BC2B74">
        <w:rPr>
          <w:rFonts w:ascii="Times New Roman" w:hAnsi="Times New Roman"/>
          <w:sz w:val="24"/>
          <w:szCs w:val="24"/>
          <w:lang w:eastAsia="en-US"/>
        </w:rPr>
        <w:t>(вопросы №№ 19 и 20)</w:t>
      </w:r>
      <w:r w:rsidR="009360D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оказались очень сложными как для юношей, так и для девушек: </w:t>
      </w:r>
    </w:p>
    <w:p w:rsidR="0088094F" w:rsidRDefault="009E18F5" w:rsidP="0088094F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- на вопрос № 19 «соотнести уровень показателей ЧСС … с режимами воздействия на организм ...» – никто из участников не смог  «дать» полный и правильный ответ (т.е. соотнести два показателя), а частично правильно ответили более половины школьников (32 чел. – 64,0%: 15 – девушек и 17 – юношей) (60,0% и 68,0% - соответственно);</w:t>
      </w:r>
    </w:p>
    <w:p w:rsidR="009360DB" w:rsidRDefault="0088094F" w:rsidP="0088094F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8809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- на вопрос № 20 «соотнести спортсменов с различными отклонениями в состоянии здоровья и … соревнованиями, в которых они имею право выступать» ...» частично правильный ответ </w:t>
      </w:r>
      <w:r w:rsidR="009360DB">
        <w:rPr>
          <w:rFonts w:ascii="Times New Roman" w:hAnsi="Times New Roman"/>
          <w:sz w:val="24"/>
          <w:szCs w:val="24"/>
          <w:lang w:eastAsia="en-US"/>
        </w:rPr>
        <w:t xml:space="preserve">дали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все участники </w:t>
      </w:r>
      <w:r w:rsidR="009360DB">
        <w:rPr>
          <w:rFonts w:ascii="Times New Roman" w:hAnsi="Times New Roman"/>
          <w:sz w:val="24"/>
          <w:szCs w:val="24"/>
          <w:lang w:eastAsia="en-US"/>
        </w:rPr>
        <w:t>олимпиады. Полный правильный ответ не дал ни один из участников олимпиады.</w:t>
      </w:r>
    </w:p>
    <w:p w:rsidR="009360DB" w:rsidRDefault="009360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18F5" w:rsidRPr="00694572" w:rsidRDefault="009E18F5" w:rsidP="009E18F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94572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9E18F5" w:rsidRPr="00694572" w:rsidRDefault="009E18F5" w:rsidP="009E18F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94572">
        <w:rPr>
          <w:rFonts w:ascii="Times New Roman" w:hAnsi="Times New Roman"/>
          <w:sz w:val="24"/>
          <w:szCs w:val="24"/>
        </w:rPr>
        <w:t xml:space="preserve">Результаты ответов теоретико-методического тура участниками регионального этапа регионального этапа Всероссийской олимпиады школьников </w:t>
      </w:r>
    </w:p>
    <w:p w:rsidR="009E18F5" w:rsidRDefault="009E18F5" w:rsidP="009E18F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94572">
        <w:rPr>
          <w:rFonts w:ascii="Times New Roman" w:hAnsi="Times New Roman"/>
          <w:sz w:val="24"/>
          <w:szCs w:val="24"/>
        </w:rPr>
        <w:t>по предмету «Физическая культура» в 201</w:t>
      </w:r>
      <w:r>
        <w:rPr>
          <w:rFonts w:ascii="Times New Roman" w:hAnsi="Times New Roman"/>
          <w:sz w:val="24"/>
          <w:szCs w:val="24"/>
        </w:rPr>
        <w:t>9</w:t>
      </w:r>
      <w:r w:rsidRPr="00694572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276"/>
        <w:gridCol w:w="1417"/>
        <w:gridCol w:w="1418"/>
        <w:gridCol w:w="1417"/>
        <w:gridCol w:w="1276"/>
      </w:tblGrid>
      <w:tr w:rsidR="009E18F5" w:rsidTr="00502B16">
        <w:trPr>
          <w:trHeight w:val="4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502B16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вопро</w:t>
            </w:r>
            <w:r w:rsidR="009E18F5">
              <w:rPr>
                <w:rFonts w:ascii="Times New Roman" w:hAnsi="Times New Roman"/>
              </w:rPr>
              <w:t>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девушек  </w:t>
            </w:r>
          </w:p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(n=25)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юношей </w:t>
            </w:r>
          </w:p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(n=25)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общие  </w:t>
            </w:r>
          </w:p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(n=50) </w:t>
            </w:r>
          </w:p>
        </w:tc>
      </w:tr>
      <w:tr w:rsidR="009E18F5" w:rsidTr="00502B16">
        <w:trPr>
          <w:trHeight w:val="33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Абс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Абс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Абс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9E18F5" w:rsidRPr="00005C0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05C0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0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9E18F5" w:rsidRPr="00112A7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9E18F5" w:rsidRPr="00112A7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9E18F5" w:rsidRPr="00112A7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9E18F5" w:rsidRPr="00112A7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9E18F5" w:rsidRPr="00112A7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112A7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7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-/64,0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A4427E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E18F5">
              <w:rPr>
                <w:rFonts w:ascii="Times New Roman" w:hAnsi="Times New Roman"/>
                <w:sz w:val="24"/>
                <w:szCs w:val="24"/>
              </w:rPr>
              <w:t>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-/2</w:t>
            </w:r>
            <w:r w:rsidR="00A44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A4427E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-/100</w:t>
            </w:r>
            <w:r w:rsidR="009E18F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A4427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A4427E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1/100</w:t>
            </w:r>
            <w:r w:rsidR="009E18F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8,0/76,0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2,0/96,0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6,0/86,0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4,0/4,0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2,0/40,0</w:t>
            </w:r>
          </w:p>
        </w:tc>
      </w:tr>
      <w:tr w:rsidR="009E18F5" w:rsidTr="00502B1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4,0/84,0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02712C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12,0/88,0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Default="009E18F5" w:rsidP="0088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8,0/86,0</w:t>
            </w:r>
          </w:p>
        </w:tc>
      </w:tr>
    </w:tbl>
    <w:p w:rsidR="009E18F5" w:rsidRPr="00BC2B74" w:rsidRDefault="009E18F5" w:rsidP="009E18F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C2B74">
        <w:rPr>
          <w:rFonts w:ascii="Times New Roman" w:hAnsi="Times New Roman"/>
          <w:u w:val="single"/>
        </w:rPr>
        <w:t xml:space="preserve"> Примечание:</w:t>
      </w:r>
      <w:r w:rsidRPr="00BC2B74">
        <w:rPr>
          <w:rFonts w:ascii="Times New Roman" w:hAnsi="Times New Roman"/>
        </w:rPr>
        <w:t xml:space="preserve"> числитель – количество правильных ответов; </w:t>
      </w:r>
    </w:p>
    <w:p w:rsidR="009E18F5" w:rsidRPr="00BC2B74" w:rsidRDefault="009E18F5" w:rsidP="009E18F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C2B74">
        <w:rPr>
          <w:rFonts w:ascii="Times New Roman" w:hAnsi="Times New Roman"/>
        </w:rPr>
        <w:t>знаменатель – количество частично правильных ответов.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Задания </w:t>
      </w:r>
      <w:r w:rsidRPr="00BC2B74">
        <w:rPr>
          <w:rFonts w:ascii="Times New Roman" w:hAnsi="Times New Roman"/>
          <w:b/>
          <w:i/>
          <w:sz w:val="24"/>
          <w:szCs w:val="24"/>
          <w:lang w:eastAsia="en-US"/>
        </w:rPr>
        <w:t>«предполагающие перечисление»</w:t>
      </w:r>
      <w:r w:rsidR="0088094F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(вопросы №№ 21, 22 и 23) тоже вызвали у 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школьников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большие затруднения, а именно: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>- только 3 чел. (6,0%) «дали» полный и правильный ответ на вопрос № 21 («Перечислить виды спорта … Всемирной Зимней Универсиады 2019»): 2 – девочки (8,0%) и только один мальчик (8,0% и 2,0%, соответственно);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на вопрос № 23 «Перечислить ошибки … при выполнении теста комплекса ГТО «подтягивание …» всего четверо участников конкурса дали полный и правильный ответ (8,0%): 3 – юношей (12,0%) и только одна девушка (4,0%), а частично правильные ответы смогло «дать» большинство </w:t>
      </w:r>
      <w:r w:rsidR="0088094F">
        <w:rPr>
          <w:rFonts w:ascii="Times New Roman" w:hAnsi="Times New Roman"/>
          <w:sz w:val="24"/>
          <w:szCs w:val="24"/>
          <w:lang w:eastAsia="en-US"/>
        </w:rPr>
        <w:t xml:space="preserve">участников </w:t>
      </w:r>
      <w:r w:rsidRPr="00BC2B74">
        <w:rPr>
          <w:rFonts w:ascii="Times New Roman" w:hAnsi="Times New Roman"/>
          <w:sz w:val="24"/>
          <w:szCs w:val="24"/>
          <w:lang w:eastAsia="en-US"/>
        </w:rPr>
        <w:t>– 43 чел. (86,0%): 21 – девушка (84,0%) и 22 юноши (88,0%).</w:t>
      </w:r>
    </w:p>
    <w:p w:rsidR="009E18F5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самым сложным вопросом из этой группы оказался вопрос № 22 «Перечислить виды испытаний комплекса ГТО </w:t>
      </w:r>
      <w:r w:rsidRPr="00BC2B74">
        <w:rPr>
          <w:rFonts w:ascii="Times New Roman" w:hAnsi="Times New Roman"/>
          <w:sz w:val="24"/>
          <w:szCs w:val="24"/>
          <w:lang w:val="en-US" w:eastAsia="en-US"/>
        </w:rPr>
        <w:t>IV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 ступени … для определения прикладных умений …», на него смогла правильно ответить только одна 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девушка </w:t>
      </w:r>
      <w:r w:rsidRPr="00BC2B74">
        <w:rPr>
          <w:rFonts w:ascii="Times New Roman" w:hAnsi="Times New Roman"/>
          <w:sz w:val="24"/>
          <w:szCs w:val="24"/>
          <w:lang w:eastAsia="en-US"/>
        </w:rPr>
        <w:t>(20,0%), а частично – около половины участников конкурса – 20 чел. (40,0%) (по 10 человек, как у девушек, так и у юношей – по 4,0%).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Анализ качества выполнения заданий теоретического конкурса показал, что только две девушки и один юноша </w:t>
      </w:r>
      <w:r w:rsidR="00810FFE" w:rsidRPr="00BC2B74">
        <w:rPr>
          <w:rFonts w:ascii="Times New Roman" w:hAnsi="Times New Roman"/>
          <w:sz w:val="24"/>
          <w:szCs w:val="24"/>
          <w:lang w:eastAsia="en-US"/>
        </w:rPr>
        <w:t>(что составило всего 6,0%)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смогли выполнить 75% заданий </w:t>
      </w:r>
      <w:r w:rsidR="00810FFE" w:rsidRPr="00BC2B74">
        <w:rPr>
          <w:rFonts w:ascii="Times New Roman" w:hAnsi="Times New Roman"/>
          <w:sz w:val="24"/>
          <w:szCs w:val="24"/>
          <w:lang w:eastAsia="en-US"/>
        </w:rPr>
        <w:t>регионального этапа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, набрав при этом сумму 37,5;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 36,7 и 35,9 баллов (соответственно),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- 70% заданий смог выполнить только один 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юноша </w:t>
      </w:r>
      <w:r w:rsidRPr="00BC2B74">
        <w:rPr>
          <w:rFonts w:ascii="Times New Roman" w:hAnsi="Times New Roman"/>
          <w:sz w:val="24"/>
          <w:szCs w:val="24"/>
          <w:lang w:eastAsia="en-US"/>
        </w:rPr>
        <w:t>(2,0%), набрав 33,4 балла;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lastRenderedPageBreak/>
        <w:t xml:space="preserve">- меньше 70% – выполнили двое юношей, набрав при этом 29,3 и 27,5 баллов; </w:t>
      </w:r>
    </w:p>
    <w:p w:rsidR="009E18F5" w:rsidRPr="00BC2B74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менее </w:t>
      </w:r>
      <w:r w:rsidRPr="00BC2B74">
        <w:rPr>
          <w:rFonts w:ascii="Times New Roman" w:hAnsi="Times New Roman"/>
          <w:sz w:val="24"/>
          <w:szCs w:val="24"/>
          <w:lang w:eastAsia="en-US"/>
        </w:rPr>
        <w:t>50% - выполнили 16 участников (32,0%): 9 юношей и 7 девушек;</w:t>
      </w:r>
    </w:p>
    <w:p w:rsidR="009E18F5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2B74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810FFE" w:rsidRPr="00BC2B74">
        <w:rPr>
          <w:rFonts w:ascii="Times New Roman" w:hAnsi="Times New Roman"/>
          <w:sz w:val="24"/>
          <w:szCs w:val="24"/>
          <w:lang w:eastAsia="en-US"/>
        </w:rPr>
        <w:t xml:space="preserve">результат </w:t>
      </w:r>
      <w:r w:rsidRPr="00BC2B74">
        <w:rPr>
          <w:rFonts w:ascii="Times New Roman" w:hAnsi="Times New Roman"/>
          <w:sz w:val="24"/>
          <w:szCs w:val="24"/>
          <w:lang w:eastAsia="en-US"/>
        </w:rPr>
        <w:t xml:space="preserve">25% и ниже 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показали </w:t>
      </w:r>
      <w:r w:rsidRPr="00BC2B74">
        <w:rPr>
          <w:rFonts w:ascii="Times New Roman" w:hAnsi="Times New Roman"/>
          <w:sz w:val="24"/>
          <w:szCs w:val="24"/>
          <w:lang w:eastAsia="en-US"/>
        </w:rPr>
        <w:t>28 чел. (56%): 12  юношей и 16  девушек</w:t>
      </w:r>
      <w:r w:rsidR="00810FF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(табл. 2).</w:t>
      </w:r>
    </w:p>
    <w:p w:rsidR="009E18F5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9E18F5" w:rsidRDefault="009E18F5" w:rsidP="009E18F5">
      <w:pPr>
        <w:pStyle w:val="2"/>
        <w:tabs>
          <w:tab w:val="left" w:pos="9356"/>
        </w:tabs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Таблица 2 </w:t>
      </w:r>
    </w:p>
    <w:p w:rsidR="009E18F5" w:rsidRDefault="009E18F5" w:rsidP="009E18F5">
      <w:pPr>
        <w:pStyle w:val="2"/>
        <w:tabs>
          <w:tab w:val="left" w:pos="9356"/>
        </w:tabs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Результаты качества выполнения заданий теоретико-методического тура регионального этапа всероссийской олимпиады школьников</w:t>
      </w:r>
    </w:p>
    <w:p w:rsidR="009E18F5" w:rsidRDefault="009E18F5" w:rsidP="009E18F5">
      <w:pPr>
        <w:pStyle w:val="2"/>
        <w:tabs>
          <w:tab w:val="left" w:pos="9356"/>
        </w:tabs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 предмету «Физическая культура» в </w:t>
      </w:r>
      <w:r w:rsidRPr="00BD4156">
        <w:rPr>
          <w:rFonts w:ascii="Times New Roman" w:eastAsia="Calibri" w:hAnsi="Times New Roman"/>
          <w:sz w:val="24"/>
          <w:szCs w:val="24"/>
          <w:lang w:eastAsia="en-US"/>
        </w:rPr>
        <w:t>201</w:t>
      </w:r>
      <w:r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BD4156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1276"/>
        <w:gridCol w:w="851"/>
        <w:gridCol w:w="1241"/>
        <w:gridCol w:w="885"/>
        <w:gridCol w:w="958"/>
        <w:gridCol w:w="850"/>
      </w:tblGrid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AF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правильных ответов</w:t>
            </w:r>
            <w:proofErr w:type="gramStart"/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Необходимое кол-во     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 xml:space="preserve">Юноши (чел.) </w:t>
            </w:r>
            <w:r w:rsidRPr="00810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=25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 xml:space="preserve">Девушки (чел.) </w:t>
            </w:r>
            <w:r w:rsidRPr="00810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=25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(чел.) </w:t>
            </w:r>
            <w:r w:rsidRPr="00810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=50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9E18F5" w:rsidRPr="00810FFE" w:rsidRDefault="009E18F5" w:rsidP="00810F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%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AF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75 и больше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35-48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6,0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AF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2,0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AF59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Меньше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32-26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4,0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AF59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50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AF59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Ниже 50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36,0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32,0</w:t>
            </w:r>
          </w:p>
        </w:tc>
      </w:tr>
      <w:tr w:rsidR="009E18F5" w:rsidRPr="00810FFE" w:rsidTr="00502B16">
        <w:trPr>
          <w:trHeight w:val="193"/>
          <w:jc w:val="center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AF594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Низкий уровень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AF59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25 и более, но менее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2,0</w:t>
            </w:r>
          </w:p>
        </w:tc>
      </w:tr>
      <w:tr w:rsidR="009E18F5" w:rsidRPr="00810FFE" w:rsidTr="00502B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5" w:rsidRPr="00810FFE" w:rsidRDefault="009E18F5" w:rsidP="00AF59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 xml:space="preserve">Менее 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FE">
              <w:rPr>
                <w:rFonts w:ascii="Times New Roman" w:hAnsi="Times New Roman" w:cs="Times New Roman"/>
                <w:sz w:val="24"/>
                <w:szCs w:val="24"/>
              </w:rPr>
              <w:t>Меньше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5" w:rsidRPr="00810FFE" w:rsidRDefault="009E18F5" w:rsidP="00810FF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0F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54,0</w:t>
            </w:r>
          </w:p>
        </w:tc>
      </w:tr>
    </w:tbl>
    <w:p w:rsidR="00AF5947" w:rsidRDefault="00AF5947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567881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Таким образом, большая часть участников регионального этапа 2019 года (54,0%) имеют низкий (менее 50%) уровень знаний теоретического материала по предмету, особенно низкий показатель у девушек (64,0%). </w:t>
      </w:r>
    </w:p>
    <w:p w:rsidR="000A1B93" w:rsidRDefault="000A1B93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Хорошую теоретическую подготовл</w:t>
      </w:r>
      <w:r w:rsidR="00567881">
        <w:rPr>
          <w:rFonts w:ascii="Times New Roman" w:hAnsi="Times New Roman"/>
          <w:sz w:val="24"/>
          <w:szCs w:val="24"/>
          <w:lang w:eastAsia="en-US"/>
        </w:rPr>
        <w:t xml:space="preserve">енность показали </w:t>
      </w:r>
      <w:r>
        <w:rPr>
          <w:rFonts w:ascii="Times New Roman" w:hAnsi="Times New Roman"/>
          <w:sz w:val="24"/>
          <w:szCs w:val="24"/>
          <w:lang w:eastAsia="en-US"/>
        </w:rPr>
        <w:t xml:space="preserve">отдельные </w:t>
      </w:r>
      <w:r w:rsidR="00567881">
        <w:rPr>
          <w:rFonts w:ascii="Times New Roman" w:hAnsi="Times New Roman"/>
          <w:sz w:val="24"/>
          <w:szCs w:val="24"/>
          <w:lang w:eastAsia="en-US"/>
        </w:rPr>
        <w:t xml:space="preserve">школьники из </w:t>
      </w:r>
      <w:proofErr w:type="gramStart"/>
      <w:r w:rsidR="00567881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="00567881">
        <w:rPr>
          <w:rFonts w:ascii="Times New Roman" w:hAnsi="Times New Roman"/>
          <w:sz w:val="24"/>
          <w:szCs w:val="24"/>
          <w:lang w:eastAsia="en-US"/>
        </w:rPr>
        <w:t>. Хабаровска, Николаев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="00567881">
        <w:rPr>
          <w:rFonts w:ascii="Times New Roman" w:hAnsi="Times New Roman"/>
          <w:sz w:val="24"/>
          <w:szCs w:val="24"/>
          <w:lang w:eastAsia="en-US"/>
        </w:rPr>
        <w:t>кого, Амурского</w:t>
      </w:r>
      <w:r>
        <w:rPr>
          <w:rFonts w:ascii="Times New Roman" w:hAnsi="Times New Roman"/>
          <w:sz w:val="24"/>
          <w:szCs w:val="24"/>
          <w:lang w:eastAsia="en-US"/>
        </w:rPr>
        <w:t xml:space="preserve"> муниципальных районов.</w:t>
      </w:r>
    </w:p>
    <w:p w:rsidR="009E18F5" w:rsidRDefault="00567881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Выполнили менее 20% заданий </w:t>
      </w:r>
      <w:r w:rsidRPr="000A1B93">
        <w:rPr>
          <w:rFonts w:ascii="Times New Roman" w:hAnsi="Times New Roman"/>
          <w:b/>
          <w:sz w:val="24"/>
          <w:szCs w:val="24"/>
          <w:u w:val="single"/>
          <w:lang w:eastAsia="en-US"/>
        </w:rPr>
        <w:t>все</w:t>
      </w:r>
      <w:r w:rsidRPr="000A1B9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принимавшие участие </w:t>
      </w:r>
      <w:r w:rsidR="000A1B93">
        <w:rPr>
          <w:rFonts w:ascii="Times New Roman" w:hAnsi="Times New Roman"/>
          <w:sz w:val="24"/>
          <w:szCs w:val="24"/>
          <w:lang w:eastAsia="en-US"/>
        </w:rPr>
        <w:t xml:space="preserve">в региональном этапе </w:t>
      </w:r>
      <w:r>
        <w:rPr>
          <w:rFonts w:ascii="Times New Roman" w:hAnsi="Times New Roman"/>
          <w:sz w:val="24"/>
          <w:szCs w:val="24"/>
          <w:lang w:eastAsia="en-US"/>
        </w:rPr>
        <w:t xml:space="preserve">школьники из Солнечного,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Верхнебуреинского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Тугуро-Чумиканского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муниципальных районов, плохую теоретическую подготовленность (по 2 участника из 3) показали школьники из района им. Полины Осипенко,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Аяно-Майского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Ванинского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, Комсомольского, Хабаровского муниципальных районов. При этом следует отметить</w:t>
      </w:r>
      <w:r w:rsidR="000A1B93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что </w:t>
      </w:r>
      <w:r w:rsidRPr="000A1B93">
        <w:rPr>
          <w:rFonts w:ascii="Times New Roman" w:hAnsi="Times New Roman"/>
          <w:sz w:val="24"/>
          <w:szCs w:val="24"/>
          <w:lang w:eastAsia="en-US"/>
        </w:rPr>
        <w:t>некоторые участники на муниципальном этапе в теоретико-методическом туре показали результат  более 50% (</w:t>
      </w:r>
      <w:proofErr w:type="spellStart"/>
      <w:r w:rsidRPr="000A1B93">
        <w:rPr>
          <w:rFonts w:ascii="Times New Roman" w:hAnsi="Times New Roman"/>
          <w:sz w:val="24"/>
          <w:szCs w:val="24"/>
          <w:lang w:eastAsia="en-US"/>
        </w:rPr>
        <w:t>Аяно-Майский</w:t>
      </w:r>
      <w:proofErr w:type="spellEnd"/>
      <w:r w:rsidRPr="000A1B93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A1B93">
        <w:rPr>
          <w:rFonts w:ascii="Times New Roman" w:hAnsi="Times New Roman"/>
          <w:sz w:val="24"/>
          <w:szCs w:val="24"/>
          <w:lang w:eastAsia="en-US"/>
        </w:rPr>
        <w:t>Тугуро-Чумиканский</w:t>
      </w:r>
      <w:proofErr w:type="spellEnd"/>
      <w:r w:rsidR="000A1B93">
        <w:rPr>
          <w:rFonts w:ascii="Times New Roman" w:hAnsi="Times New Roman"/>
          <w:sz w:val="24"/>
          <w:szCs w:val="24"/>
          <w:lang w:eastAsia="en-US"/>
        </w:rPr>
        <w:t>, Солнечный муниципальные районы).</w:t>
      </w:r>
    </w:p>
    <w:p w:rsidR="00810FFE" w:rsidRDefault="00810FFE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Качественный показатель результатов выполнения заданий теоретико-методического испытания в рамках регионального этапа Всероссийской олимпиады школьников по физической культуре в 2019 году составил 13,95%, он снизился более чем в 3 раза по сравнению с аналогичными результатами 2018 года. </w:t>
      </w:r>
      <w:r w:rsidR="00611D10">
        <w:rPr>
          <w:rFonts w:ascii="Times New Roman" w:hAnsi="Times New Roman"/>
          <w:sz w:val="24"/>
          <w:szCs w:val="24"/>
          <w:lang w:eastAsia="en-US"/>
        </w:rPr>
        <w:t xml:space="preserve">Однако, лучшие результаты в теоретическом туре стабильно высокие на протяжении последних 3-х лет </w:t>
      </w:r>
      <w:r w:rsidR="00611D10" w:rsidRPr="00502B16">
        <w:rPr>
          <w:rFonts w:ascii="Times New Roman" w:hAnsi="Times New Roman"/>
          <w:sz w:val="24"/>
          <w:szCs w:val="24"/>
          <w:lang w:eastAsia="en-US"/>
        </w:rPr>
        <w:t>(табл. 3).</w:t>
      </w:r>
    </w:p>
    <w:p w:rsidR="009E18F5" w:rsidRDefault="009E18F5" w:rsidP="009E18F5">
      <w:pPr>
        <w:pStyle w:val="2"/>
        <w:tabs>
          <w:tab w:val="left" w:pos="9356"/>
        </w:tabs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Таблица 3 </w:t>
      </w:r>
    </w:p>
    <w:p w:rsidR="009E18F5" w:rsidRDefault="009E18F5" w:rsidP="00611D10">
      <w:pPr>
        <w:pStyle w:val="2"/>
        <w:tabs>
          <w:tab w:val="left" w:pos="9356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Динамика показателей качества теоретической подготовленности победителей теоретико-методического тура регионального этапа всероссийской олимпиады школьников по предм</w:t>
      </w:r>
      <w:r w:rsidR="00611D10">
        <w:rPr>
          <w:rFonts w:ascii="Times New Roman" w:hAnsi="Times New Roman"/>
          <w:sz w:val="24"/>
          <w:szCs w:val="24"/>
          <w:lang w:eastAsia="en-US"/>
        </w:rPr>
        <w:t>ету «Физическая культура» в 2017</w:t>
      </w:r>
      <w:r>
        <w:rPr>
          <w:rFonts w:ascii="Times New Roman" w:hAnsi="Times New Roman"/>
          <w:sz w:val="24"/>
          <w:szCs w:val="24"/>
          <w:lang w:eastAsia="en-US"/>
        </w:rPr>
        <w:t>-2019 гг.</w:t>
      </w:r>
    </w:p>
    <w:p w:rsidR="0038407B" w:rsidRDefault="0038407B" w:rsidP="00611D10">
      <w:pPr>
        <w:pStyle w:val="2"/>
        <w:tabs>
          <w:tab w:val="left" w:pos="9356"/>
        </w:tabs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842"/>
        <w:gridCol w:w="1985"/>
        <w:gridCol w:w="1701"/>
      </w:tblGrid>
      <w:tr w:rsidR="009E18F5" w:rsidRPr="004570A4" w:rsidTr="00611D10">
        <w:tc>
          <w:tcPr>
            <w:tcW w:w="1134" w:type="dxa"/>
            <w:vMerge w:val="restart"/>
          </w:tcPr>
          <w:p w:rsidR="009E18F5" w:rsidRPr="004570A4" w:rsidRDefault="009E18F5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A4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528" w:type="dxa"/>
            <w:gridSpan w:val="3"/>
          </w:tcPr>
          <w:p w:rsidR="009E18F5" w:rsidRPr="004570A4" w:rsidRDefault="009E18F5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A4">
              <w:rPr>
                <w:rFonts w:ascii="Times New Roman" w:hAnsi="Times New Roman"/>
                <w:sz w:val="24"/>
                <w:szCs w:val="24"/>
              </w:rPr>
              <w:t>Качественный показатель</w:t>
            </w:r>
            <w:proofErr w:type="gramStart"/>
            <w:r w:rsidRPr="004570A4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27131" w:rsidRPr="004570A4" w:rsidTr="00611D10">
        <w:tc>
          <w:tcPr>
            <w:tcW w:w="1134" w:type="dxa"/>
            <w:vMerge/>
          </w:tcPr>
          <w:p w:rsidR="00B27131" w:rsidRPr="004570A4" w:rsidRDefault="00B27131" w:rsidP="009E1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A4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85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B27131" w:rsidRPr="004570A4" w:rsidTr="00611D10">
        <w:tc>
          <w:tcPr>
            <w:tcW w:w="1134" w:type="dxa"/>
          </w:tcPr>
          <w:p w:rsidR="00B27131" w:rsidRPr="004570A4" w:rsidRDefault="00B27131" w:rsidP="009E1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0A4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842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985" w:type="dxa"/>
          </w:tcPr>
          <w:p w:rsidR="00B27131" w:rsidRPr="00611D10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10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701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</w:tr>
      <w:tr w:rsidR="00B27131" w:rsidRPr="004570A4" w:rsidTr="00611D10">
        <w:tc>
          <w:tcPr>
            <w:tcW w:w="1134" w:type="dxa"/>
          </w:tcPr>
          <w:p w:rsidR="00B27131" w:rsidRPr="004570A4" w:rsidRDefault="00B27131" w:rsidP="009E1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0A4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842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4570A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B27131" w:rsidRPr="00611D10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10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</w:tcPr>
          <w:p w:rsidR="00B27131" w:rsidRPr="004570A4" w:rsidRDefault="00B27131" w:rsidP="009E1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</w:tr>
    </w:tbl>
    <w:p w:rsidR="009E18F5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611D10" w:rsidRDefault="009E18F5" w:rsidP="009E18F5">
      <w:pPr>
        <w:pStyle w:val="2"/>
        <w:tabs>
          <w:tab w:val="left" w:pos="9356"/>
        </w:tabs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611D10">
        <w:rPr>
          <w:rFonts w:ascii="Times New Roman" w:hAnsi="Times New Roman"/>
          <w:sz w:val="24"/>
          <w:szCs w:val="24"/>
          <w:lang w:eastAsia="en-US"/>
        </w:rPr>
        <w:t xml:space="preserve">Исходя из вышесказанного можно сделать вывод, что общий уровень теоретической </w:t>
      </w:r>
      <w:proofErr w:type="gramStart"/>
      <w:r w:rsidRPr="00611D10">
        <w:rPr>
          <w:rFonts w:ascii="Times New Roman" w:hAnsi="Times New Roman"/>
          <w:sz w:val="24"/>
          <w:szCs w:val="24"/>
          <w:lang w:eastAsia="en-US"/>
        </w:rPr>
        <w:t>подготовленности большинства участников регионального этапа Всероссийской олимпиады школьников</w:t>
      </w:r>
      <w:proofErr w:type="gramEnd"/>
      <w:r w:rsidRPr="00611D10">
        <w:rPr>
          <w:rFonts w:ascii="Times New Roman" w:hAnsi="Times New Roman"/>
          <w:sz w:val="24"/>
          <w:szCs w:val="24"/>
          <w:lang w:eastAsia="en-US"/>
        </w:rPr>
        <w:t xml:space="preserve"> по предмету «Физическая культура» в Хабаровском крае  весьма невысок, 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 xml:space="preserve">при 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lastRenderedPageBreak/>
        <w:t xml:space="preserve">этом наблюдается </w:t>
      </w:r>
      <w:r w:rsidRPr="00611D10">
        <w:rPr>
          <w:rFonts w:ascii="Times New Roman" w:hAnsi="Times New Roman"/>
          <w:sz w:val="24"/>
          <w:szCs w:val="24"/>
          <w:lang w:eastAsia="en-US"/>
        </w:rPr>
        <w:t xml:space="preserve">постоянная тенденция к его снижению. 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>А</w:t>
      </w:r>
      <w:r w:rsidRPr="00611D10">
        <w:rPr>
          <w:rFonts w:ascii="Times New Roman" w:hAnsi="Times New Roman"/>
          <w:sz w:val="24"/>
          <w:szCs w:val="24"/>
          <w:lang w:eastAsia="en-US"/>
        </w:rPr>
        <w:t xml:space="preserve">нализ </w:t>
      </w:r>
      <w:proofErr w:type="gramStart"/>
      <w:r w:rsidRPr="00611D10">
        <w:rPr>
          <w:rFonts w:ascii="Times New Roman" w:hAnsi="Times New Roman"/>
          <w:sz w:val="24"/>
          <w:szCs w:val="24"/>
          <w:lang w:eastAsia="en-US"/>
        </w:rPr>
        <w:t xml:space="preserve">результатов теоретического 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>тура участников олимпиады школьников</w:t>
      </w:r>
      <w:proofErr w:type="gramEnd"/>
      <w:r w:rsidR="00611D10" w:rsidRPr="00611D1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11D10">
        <w:rPr>
          <w:rFonts w:ascii="Times New Roman" w:hAnsi="Times New Roman"/>
          <w:sz w:val="24"/>
          <w:szCs w:val="24"/>
          <w:lang w:eastAsia="en-US"/>
        </w:rPr>
        <w:t xml:space="preserve">показывает, что 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>большинство учителей</w:t>
      </w:r>
      <w:r w:rsidRPr="00611D10">
        <w:rPr>
          <w:rFonts w:ascii="Times New Roman" w:hAnsi="Times New Roman"/>
          <w:sz w:val="24"/>
          <w:szCs w:val="24"/>
          <w:lang w:eastAsia="en-US"/>
        </w:rPr>
        <w:t xml:space="preserve"> физической культуры при подготовке 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 xml:space="preserve">школьников </w:t>
      </w:r>
      <w:r w:rsidRPr="00611D10">
        <w:rPr>
          <w:rFonts w:ascii="Times New Roman" w:hAnsi="Times New Roman"/>
          <w:sz w:val="24"/>
          <w:szCs w:val="24"/>
          <w:lang w:eastAsia="en-US"/>
        </w:rPr>
        <w:t>к участию  в данной Ол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>импиаде</w:t>
      </w:r>
      <w:r w:rsidRPr="00611D10">
        <w:rPr>
          <w:rFonts w:ascii="Times New Roman" w:hAnsi="Times New Roman"/>
          <w:sz w:val="24"/>
          <w:szCs w:val="24"/>
          <w:lang w:eastAsia="en-US"/>
        </w:rPr>
        <w:t xml:space="preserve"> практически не уделяют внимание теоретической подготовке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>, не проводят «</w:t>
      </w:r>
      <w:r w:rsidR="00CA4BFC">
        <w:rPr>
          <w:rFonts w:ascii="Times New Roman" w:hAnsi="Times New Roman"/>
          <w:sz w:val="24"/>
          <w:szCs w:val="24"/>
          <w:lang w:eastAsia="en-US"/>
        </w:rPr>
        <w:t>работу</w:t>
      </w:r>
      <w:r w:rsidR="00611D10" w:rsidRPr="00611D10">
        <w:rPr>
          <w:rFonts w:ascii="Times New Roman" w:hAnsi="Times New Roman"/>
          <w:sz w:val="24"/>
          <w:szCs w:val="24"/>
          <w:lang w:eastAsia="en-US"/>
        </w:rPr>
        <w:t xml:space="preserve"> над ошибками» по результатам школьного и муниципального этапов, некачественно проводят изучения теоретического раздела школьной программы на уроках физической культуры. </w:t>
      </w:r>
      <w:r w:rsidR="00CA4BFC">
        <w:rPr>
          <w:rFonts w:ascii="Times New Roman" w:hAnsi="Times New Roman"/>
          <w:sz w:val="24"/>
          <w:szCs w:val="24"/>
          <w:lang w:eastAsia="en-US"/>
        </w:rPr>
        <w:t>Низкие результаты в теоретико-методическом туре при достаточно хорошем выполнении практической части олимпиады не позволяют школьникам добиться общего достойного результата.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Испытание</w:t>
      </w:r>
      <w:r w:rsidRPr="0079155D">
        <w:rPr>
          <w:rFonts w:ascii="Times New Roman" w:hAnsi="Times New Roman" w:cs="Times New Roman"/>
          <w:sz w:val="24"/>
          <w:szCs w:val="24"/>
        </w:rPr>
        <w:t xml:space="preserve"> среди девушек 9-11 класса и юношей 9-11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07D">
        <w:rPr>
          <w:rFonts w:ascii="Times New Roman" w:hAnsi="Times New Roman" w:cs="Times New Roman"/>
          <w:b/>
          <w:i/>
          <w:sz w:val="24"/>
          <w:szCs w:val="24"/>
        </w:rPr>
        <w:t>по разделу «Гимнастика»</w:t>
      </w:r>
      <w:r w:rsidR="00445B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155D">
        <w:rPr>
          <w:rFonts w:ascii="Times New Roman" w:hAnsi="Times New Roman" w:cs="Times New Roman"/>
          <w:sz w:val="24"/>
          <w:szCs w:val="24"/>
        </w:rPr>
        <w:t xml:space="preserve">проводилось в виде выполнения акробатического упражнения, которое имело строго обязательный характер. 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55D">
        <w:rPr>
          <w:rFonts w:ascii="Times New Roman" w:hAnsi="Times New Roman" w:cs="Times New Roman"/>
          <w:sz w:val="24"/>
          <w:szCs w:val="24"/>
        </w:rPr>
        <w:t>Акробатическое упражнение выполнялось на гимнастическом ковре 12 метров в длину и 1,5 метра в ширину. Вокруг акробатической дорожки имелась зона безопасности шириной 1,0 метр, полностью свободная от посторонних предметов.</w:t>
      </w:r>
      <w:r w:rsidRPr="0079155D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изменения установленного порядка выполнения упражнения, оно не оценивалось, и участник получал </w:t>
      </w:r>
      <w:r w:rsidRPr="007915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0,0 </w:t>
      </w:r>
      <w:r w:rsidRPr="0079155D">
        <w:rPr>
          <w:rFonts w:ascii="Times New Roman" w:hAnsi="Times New Roman" w:cs="Times New Roman"/>
          <w:sz w:val="24"/>
          <w:szCs w:val="24"/>
          <w:lang w:eastAsia="ru-RU"/>
        </w:rPr>
        <w:t>баллов.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Общая суммарная стоимость выполненных участником акробатических элементов составляла оценку за трудность, которая не могла превышать </w:t>
      </w:r>
      <w:r w:rsidRPr="0079155D">
        <w:rPr>
          <w:rFonts w:ascii="Times New Roman" w:hAnsi="Times New Roman" w:cs="Times New Roman"/>
          <w:b/>
          <w:sz w:val="24"/>
          <w:szCs w:val="24"/>
        </w:rPr>
        <w:t>10,0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баллов. «Трудность» - оценивалась судьями из бригады «</w:t>
      </w:r>
      <w:r w:rsidRPr="0079155D">
        <w:rPr>
          <w:rFonts w:ascii="Times New Roman" w:hAnsi="Times New Roman" w:cs="Times New Roman"/>
          <w:b/>
          <w:sz w:val="24"/>
          <w:szCs w:val="24"/>
        </w:rPr>
        <w:t>А</w:t>
      </w:r>
      <w:r w:rsidRPr="0079155D">
        <w:rPr>
          <w:rFonts w:ascii="Times New Roman" w:hAnsi="Times New Roman" w:cs="Times New Roman"/>
          <w:sz w:val="24"/>
          <w:szCs w:val="24"/>
        </w:rPr>
        <w:t>».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Упражнение должно было иметь четко выраженное начало и окончание, выполняться со сменой направления, динамично, слитно, без неоправданных пауз. Фиксация статических элементов  не менее </w:t>
      </w:r>
      <w:r w:rsidRPr="0079155D">
        <w:rPr>
          <w:rFonts w:ascii="Times New Roman" w:hAnsi="Times New Roman" w:cs="Times New Roman"/>
          <w:b/>
          <w:sz w:val="24"/>
          <w:szCs w:val="24"/>
        </w:rPr>
        <w:t>2</w:t>
      </w:r>
      <w:r w:rsidRPr="0079155D">
        <w:rPr>
          <w:rFonts w:ascii="Times New Roman" w:hAnsi="Times New Roman" w:cs="Times New Roman"/>
          <w:sz w:val="24"/>
          <w:szCs w:val="24"/>
        </w:rPr>
        <w:t xml:space="preserve"> секунд.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Акробатические элементы засчитывались участнику, если они выполнялись без ошибок, приводящих к  сильному, до неузнаваемости их искажению.</w:t>
      </w:r>
    </w:p>
    <w:p w:rsidR="001A25CE" w:rsidRPr="0079155D" w:rsidRDefault="001A25CE" w:rsidP="001A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Если участник не сумел выполнить какой-либо элемент </w:t>
      </w:r>
      <w:r w:rsidRPr="0079155D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proofErr w:type="gramStart"/>
      <w:r w:rsidRPr="0079155D">
        <w:rPr>
          <w:rFonts w:ascii="Times New Roman" w:hAnsi="Times New Roman" w:cs="Times New Roman"/>
          <w:sz w:val="24"/>
          <w:szCs w:val="24"/>
          <w:lang w:eastAsia="ru-RU"/>
        </w:rPr>
        <w:t>соединение, включённое в упражнение</w:t>
      </w:r>
      <w:r w:rsidRPr="0079155D">
        <w:rPr>
          <w:rFonts w:ascii="Times New Roman" w:hAnsi="Times New Roman" w:cs="Times New Roman"/>
          <w:sz w:val="24"/>
          <w:szCs w:val="24"/>
        </w:rPr>
        <w:t xml:space="preserve"> оценка снижалась</w:t>
      </w:r>
      <w:proofErr w:type="gramEnd"/>
      <w:r w:rsidRPr="0079155D">
        <w:rPr>
          <w:rFonts w:ascii="Times New Roman" w:hAnsi="Times New Roman" w:cs="Times New Roman"/>
          <w:sz w:val="24"/>
          <w:szCs w:val="24"/>
        </w:rPr>
        <w:t xml:space="preserve"> на указанную в программе стоимость.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К оценке за трудность добавлялась оценка за исполнение упражнения, равная </w:t>
      </w:r>
      <w:r w:rsidRPr="0079155D">
        <w:rPr>
          <w:rFonts w:ascii="Times New Roman" w:hAnsi="Times New Roman" w:cs="Times New Roman"/>
          <w:b/>
          <w:sz w:val="24"/>
          <w:szCs w:val="24"/>
        </w:rPr>
        <w:t>10,0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баллам, из которой вычитывались сбавки за ошибки в технике выполнения отдельных элементов. Оценки за</w:t>
      </w:r>
      <w:r>
        <w:rPr>
          <w:rFonts w:ascii="Times New Roman" w:hAnsi="Times New Roman" w:cs="Times New Roman"/>
          <w:sz w:val="24"/>
          <w:szCs w:val="24"/>
        </w:rPr>
        <w:t xml:space="preserve"> исполнение, оценивали судьи </w:t>
      </w:r>
      <w:r w:rsidRPr="0079155D">
        <w:rPr>
          <w:rFonts w:ascii="Times New Roman" w:hAnsi="Times New Roman" w:cs="Times New Roman"/>
          <w:sz w:val="24"/>
          <w:szCs w:val="24"/>
        </w:rPr>
        <w:t>бригады «</w:t>
      </w:r>
      <w:r w:rsidRPr="0079155D">
        <w:rPr>
          <w:rFonts w:ascii="Times New Roman" w:hAnsi="Times New Roman" w:cs="Times New Roman"/>
          <w:b/>
          <w:sz w:val="24"/>
          <w:szCs w:val="24"/>
        </w:rPr>
        <w:t>В</w:t>
      </w:r>
      <w:r w:rsidRPr="0079155D">
        <w:rPr>
          <w:rFonts w:ascii="Times New Roman" w:hAnsi="Times New Roman" w:cs="Times New Roman"/>
          <w:sz w:val="24"/>
          <w:szCs w:val="24"/>
        </w:rPr>
        <w:t>».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Таким образом, максимально возможная оценка участника составляла </w:t>
      </w:r>
      <w:r w:rsidRPr="0079155D">
        <w:rPr>
          <w:rFonts w:ascii="Times New Roman" w:hAnsi="Times New Roman" w:cs="Times New Roman"/>
          <w:b/>
          <w:sz w:val="24"/>
          <w:szCs w:val="24"/>
        </w:rPr>
        <w:t>20,0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1A25CE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Если участник не сумел полностью выполнить упражнение, и трудность выполненной части оказывалась менее </w:t>
      </w:r>
      <w:r w:rsidRPr="0079155D">
        <w:rPr>
          <w:rFonts w:ascii="Times New Roman" w:hAnsi="Times New Roman" w:cs="Times New Roman"/>
          <w:b/>
          <w:sz w:val="24"/>
          <w:szCs w:val="24"/>
        </w:rPr>
        <w:t>6,0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баллов, упражнение </w:t>
      </w:r>
      <w:proofErr w:type="gramStart"/>
      <w:r w:rsidRPr="0079155D">
        <w:rPr>
          <w:rFonts w:ascii="Times New Roman" w:hAnsi="Times New Roman" w:cs="Times New Roman"/>
          <w:sz w:val="24"/>
          <w:szCs w:val="24"/>
        </w:rPr>
        <w:t>считалось не выполненным и участник получал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55D">
        <w:rPr>
          <w:rFonts w:ascii="Times New Roman" w:hAnsi="Times New Roman" w:cs="Times New Roman"/>
          <w:b/>
          <w:sz w:val="24"/>
          <w:szCs w:val="24"/>
        </w:rPr>
        <w:t>0,0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баллов.  </w:t>
      </w:r>
    </w:p>
    <w:p w:rsidR="001A25CE" w:rsidRPr="00637CF4" w:rsidRDefault="001A25CE" w:rsidP="001A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CF4">
        <w:rPr>
          <w:rFonts w:ascii="Times New Roman" w:hAnsi="Times New Roman" w:cs="Times New Roman"/>
          <w:sz w:val="24"/>
          <w:szCs w:val="24"/>
        </w:rPr>
        <w:t>Продолжительность выполнения упражнения девушками и юношами не должна бы</w:t>
      </w:r>
      <w:r>
        <w:rPr>
          <w:rFonts w:ascii="Times New Roman" w:hAnsi="Times New Roman" w:cs="Times New Roman"/>
          <w:sz w:val="24"/>
          <w:szCs w:val="24"/>
        </w:rPr>
        <w:t>ла превышать 1 минуту 10</w:t>
      </w:r>
      <w:r w:rsidRPr="00637CF4">
        <w:rPr>
          <w:rFonts w:ascii="Times New Roman" w:hAnsi="Times New Roman" w:cs="Times New Roman"/>
          <w:sz w:val="24"/>
          <w:szCs w:val="24"/>
        </w:rPr>
        <w:t xml:space="preserve"> секунд. </w:t>
      </w:r>
    </w:p>
    <w:p w:rsidR="001A25CE" w:rsidRDefault="001A25CE" w:rsidP="001A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В программу акробатического соединения у девушек были включены:</w:t>
      </w:r>
      <w:r>
        <w:rPr>
          <w:rFonts w:ascii="Times New Roman" w:hAnsi="Times New Roman" w:cs="Times New Roman"/>
          <w:sz w:val="24"/>
          <w:szCs w:val="24"/>
        </w:rPr>
        <w:t xml:space="preserve"> переднее равновесие, руки в стороны («Ласточка»); </w:t>
      </w:r>
      <w:r w:rsidRPr="008378BC">
        <w:rPr>
          <w:rFonts w:ascii="Times New Roman" w:hAnsi="Times New Roman" w:cs="Times New Roman"/>
          <w:sz w:val="24"/>
          <w:szCs w:val="24"/>
        </w:rPr>
        <w:t xml:space="preserve">махом одной, </w:t>
      </w:r>
      <w:r>
        <w:rPr>
          <w:rFonts w:ascii="Times New Roman" w:hAnsi="Times New Roman" w:cs="Times New Roman"/>
          <w:sz w:val="24"/>
          <w:szCs w:val="24"/>
        </w:rPr>
        <w:t>толчком другой стойка на руках</w:t>
      </w:r>
      <w:r w:rsidRPr="008378B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378BC">
        <w:rPr>
          <w:rFonts w:ascii="Times New Roman" w:hAnsi="Times New Roman" w:cs="Times New Roman"/>
          <w:sz w:val="24"/>
          <w:szCs w:val="24"/>
        </w:rPr>
        <w:t>ку</w:t>
      </w:r>
      <w:proofErr w:type="gramEnd"/>
      <w:r w:rsidRPr="008378BC">
        <w:rPr>
          <w:rFonts w:ascii="Times New Roman" w:hAnsi="Times New Roman" w:cs="Times New Roman"/>
          <w:sz w:val="24"/>
          <w:szCs w:val="24"/>
        </w:rPr>
        <w:t>вырок вперёд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378BC">
        <w:rPr>
          <w:rFonts w:ascii="Times New Roman" w:hAnsi="Times New Roman" w:cs="Times New Roman"/>
          <w:sz w:val="24"/>
          <w:szCs w:val="24"/>
        </w:rPr>
        <w:t xml:space="preserve"> махом одной, толчком др</w:t>
      </w:r>
      <w:r>
        <w:rPr>
          <w:rFonts w:ascii="Times New Roman" w:hAnsi="Times New Roman" w:cs="Times New Roman"/>
          <w:sz w:val="24"/>
          <w:szCs w:val="24"/>
        </w:rPr>
        <w:t xml:space="preserve">угой два переворота в сторону; прыжок со сменой прямых ног </w:t>
      </w:r>
      <w:r w:rsidRPr="008378BC">
        <w:rPr>
          <w:rFonts w:ascii="Times New Roman" w:hAnsi="Times New Roman" w:cs="Times New Roman"/>
          <w:sz w:val="24"/>
          <w:szCs w:val="24"/>
        </w:rPr>
        <w:t>(«ножницы»)– шагом впе</w:t>
      </w:r>
      <w:r>
        <w:rPr>
          <w:rFonts w:ascii="Times New Roman" w:hAnsi="Times New Roman" w:cs="Times New Roman"/>
          <w:sz w:val="24"/>
          <w:szCs w:val="24"/>
        </w:rPr>
        <w:t xml:space="preserve">рёд наскок на две ноги и прыжок </w:t>
      </w:r>
      <w:r w:rsidRPr="008378BC">
        <w:rPr>
          <w:rFonts w:ascii="Times New Roman" w:hAnsi="Times New Roman" w:cs="Times New Roman"/>
          <w:sz w:val="24"/>
          <w:szCs w:val="24"/>
        </w:rPr>
        <w:t>вверх ноги врозь правой (левой) («разножка»)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8378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78BC">
        <w:rPr>
          <w:rFonts w:ascii="Times New Roman" w:hAnsi="Times New Roman" w:cs="Times New Roman"/>
          <w:sz w:val="24"/>
          <w:szCs w:val="24"/>
        </w:rPr>
        <w:t>тойка ноги врозь, р</w:t>
      </w:r>
      <w:r>
        <w:rPr>
          <w:rFonts w:ascii="Times New Roman" w:hAnsi="Times New Roman" w:cs="Times New Roman"/>
          <w:sz w:val="24"/>
          <w:szCs w:val="24"/>
        </w:rPr>
        <w:t xml:space="preserve">уки вверх – наклоном назад мост </w:t>
      </w:r>
      <w:r w:rsidRPr="008378BC">
        <w:rPr>
          <w:rFonts w:ascii="Times New Roman" w:hAnsi="Times New Roman" w:cs="Times New Roman"/>
          <w:sz w:val="24"/>
          <w:szCs w:val="24"/>
        </w:rPr>
        <w:t>– поворот кругом в упор присев</w:t>
      </w:r>
      <w:r>
        <w:rPr>
          <w:rFonts w:ascii="Times New Roman" w:hAnsi="Times New Roman" w:cs="Times New Roman"/>
          <w:sz w:val="24"/>
          <w:szCs w:val="24"/>
        </w:rPr>
        <w:t xml:space="preserve">;  кувырок </w:t>
      </w:r>
      <w:r w:rsidRPr="008378BC">
        <w:rPr>
          <w:rFonts w:ascii="Times New Roman" w:hAnsi="Times New Roman" w:cs="Times New Roman"/>
          <w:sz w:val="24"/>
          <w:szCs w:val="24"/>
        </w:rPr>
        <w:t>вперед в сед в группиров</w:t>
      </w:r>
      <w:r>
        <w:rPr>
          <w:rFonts w:ascii="Times New Roman" w:hAnsi="Times New Roman" w:cs="Times New Roman"/>
          <w:sz w:val="24"/>
          <w:szCs w:val="24"/>
        </w:rPr>
        <w:t xml:space="preserve">ке – сед углом, руки в стороны; </w:t>
      </w:r>
      <w:r w:rsidRPr="008378BC">
        <w:rPr>
          <w:rFonts w:ascii="Times New Roman" w:hAnsi="Times New Roman" w:cs="Times New Roman"/>
          <w:sz w:val="24"/>
          <w:szCs w:val="24"/>
        </w:rPr>
        <w:t>сед с наклоном вперед, кувырок</w:t>
      </w:r>
      <w:r>
        <w:rPr>
          <w:rFonts w:ascii="Times New Roman" w:hAnsi="Times New Roman" w:cs="Times New Roman"/>
          <w:sz w:val="24"/>
          <w:szCs w:val="24"/>
        </w:rPr>
        <w:t xml:space="preserve"> назад согнувшись в упор присев, кувырок назад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согнувшись; </w:t>
      </w:r>
      <w:r w:rsidRPr="008378BC">
        <w:rPr>
          <w:rFonts w:ascii="Times New Roman" w:hAnsi="Times New Roman" w:cs="Times New Roman"/>
          <w:sz w:val="24"/>
          <w:szCs w:val="24"/>
        </w:rPr>
        <w:t>1-2 шага разбега</w:t>
      </w:r>
      <w:r>
        <w:rPr>
          <w:rFonts w:ascii="Times New Roman" w:hAnsi="Times New Roman" w:cs="Times New Roman"/>
          <w:sz w:val="24"/>
          <w:szCs w:val="24"/>
        </w:rPr>
        <w:t xml:space="preserve"> кувырок вперёд </w:t>
      </w:r>
      <w:r w:rsidRPr="008378BC">
        <w:rPr>
          <w:rFonts w:ascii="Times New Roman" w:hAnsi="Times New Roman" w:cs="Times New Roman"/>
          <w:sz w:val="24"/>
          <w:szCs w:val="24"/>
        </w:rPr>
        <w:t>прыжком</w:t>
      </w:r>
      <w:r>
        <w:rPr>
          <w:rFonts w:ascii="Times New Roman" w:hAnsi="Times New Roman" w:cs="Times New Roman"/>
          <w:sz w:val="24"/>
          <w:szCs w:val="24"/>
        </w:rPr>
        <w:t xml:space="preserve">, кувырок вперёд, прыжок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вверх-прогнувшись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BC">
        <w:rPr>
          <w:rFonts w:ascii="Times New Roman" w:hAnsi="Times New Roman" w:cs="Times New Roman"/>
          <w:sz w:val="24"/>
          <w:szCs w:val="24"/>
        </w:rPr>
        <w:t>ноги врозь.</w:t>
      </w:r>
    </w:p>
    <w:p w:rsidR="001A25CE" w:rsidRDefault="001A25CE" w:rsidP="001A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У юношей в акробатиче</w:t>
      </w:r>
      <w:r>
        <w:rPr>
          <w:rFonts w:ascii="Times New Roman" w:hAnsi="Times New Roman" w:cs="Times New Roman"/>
          <w:sz w:val="24"/>
          <w:szCs w:val="24"/>
        </w:rPr>
        <w:t xml:space="preserve">скую комбинацию были включены: </w:t>
      </w:r>
      <w:r w:rsidRPr="00694A96">
        <w:rPr>
          <w:rFonts w:ascii="Times New Roman" w:hAnsi="Times New Roman" w:cs="Times New Roman"/>
          <w:sz w:val="24"/>
          <w:szCs w:val="24"/>
        </w:rPr>
        <w:t>шагом одной переднее равновеси</w:t>
      </w:r>
      <w:r>
        <w:rPr>
          <w:rFonts w:ascii="Times New Roman" w:hAnsi="Times New Roman" w:cs="Times New Roman"/>
          <w:sz w:val="24"/>
          <w:szCs w:val="24"/>
        </w:rPr>
        <w:t xml:space="preserve">е, руки в стороны («Ласточка»), шагом </w:t>
      </w:r>
      <w:r w:rsidRPr="00694A96">
        <w:rPr>
          <w:rFonts w:ascii="Times New Roman" w:hAnsi="Times New Roman" w:cs="Times New Roman"/>
          <w:sz w:val="24"/>
          <w:szCs w:val="24"/>
        </w:rPr>
        <w:t xml:space="preserve">вперед, стойка на руках, </w:t>
      </w:r>
      <w:r>
        <w:rPr>
          <w:rFonts w:ascii="Times New Roman" w:hAnsi="Times New Roman" w:cs="Times New Roman"/>
          <w:sz w:val="24"/>
          <w:szCs w:val="24"/>
        </w:rPr>
        <w:t xml:space="preserve">кувырок </w:t>
      </w:r>
      <w:r w:rsidRPr="00694A96">
        <w:rPr>
          <w:rFonts w:ascii="Times New Roman" w:hAnsi="Times New Roman" w:cs="Times New Roman"/>
          <w:sz w:val="24"/>
          <w:szCs w:val="24"/>
        </w:rPr>
        <w:t>вперёд согнувшись в стойку ноги врозь, руки в стороны</w:t>
      </w:r>
      <w:r>
        <w:rPr>
          <w:rFonts w:ascii="Times New Roman" w:hAnsi="Times New Roman" w:cs="Times New Roman"/>
          <w:sz w:val="24"/>
          <w:szCs w:val="24"/>
        </w:rPr>
        <w:t xml:space="preserve">; наклон прогнувшись, силой согнувшись стойка на </w:t>
      </w:r>
      <w:r w:rsidRPr="00694A96">
        <w:rPr>
          <w:rFonts w:ascii="Times New Roman" w:hAnsi="Times New Roman" w:cs="Times New Roman"/>
          <w:sz w:val="24"/>
          <w:szCs w:val="24"/>
        </w:rPr>
        <w:t xml:space="preserve">голове и </w:t>
      </w:r>
      <w:r>
        <w:rPr>
          <w:rFonts w:ascii="Times New Roman" w:hAnsi="Times New Roman" w:cs="Times New Roman"/>
          <w:sz w:val="24"/>
          <w:szCs w:val="24"/>
        </w:rPr>
        <w:t>руках,</w:t>
      </w:r>
      <w:r w:rsidRPr="00694A96">
        <w:rPr>
          <w:rFonts w:ascii="Times New Roman" w:hAnsi="Times New Roman" w:cs="Times New Roman"/>
          <w:sz w:val="24"/>
          <w:szCs w:val="24"/>
        </w:rPr>
        <w:t xml:space="preserve"> силой опуститься в </w:t>
      </w:r>
      <w:proofErr w:type="gramStart"/>
      <w:r w:rsidRPr="00694A96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694A96">
        <w:rPr>
          <w:rFonts w:ascii="Times New Roman" w:hAnsi="Times New Roman" w:cs="Times New Roman"/>
          <w:sz w:val="24"/>
          <w:szCs w:val="24"/>
        </w:rPr>
        <w:t xml:space="preserve"> лёжа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4A96">
        <w:rPr>
          <w:rFonts w:ascii="Times New Roman" w:hAnsi="Times New Roman" w:cs="Times New Roman"/>
          <w:sz w:val="24"/>
          <w:szCs w:val="24"/>
        </w:rPr>
        <w:t xml:space="preserve"> в сед на пятк</w:t>
      </w:r>
      <w:r>
        <w:rPr>
          <w:rFonts w:ascii="Times New Roman" w:hAnsi="Times New Roman" w:cs="Times New Roman"/>
          <w:sz w:val="24"/>
          <w:szCs w:val="24"/>
        </w:rPr>
        <w:t xml:space="preserve">ах с наклоном вперёд, руки вверх; кувырок вперёд, </w:t>
      </w:r>
      <w:r w:rsidRPr="00694A9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рыжок вверх с поворотом </w:t>
      </w:r>
      <w:r w:rsidRPr="00694A96">
        <w:rPr>
          <w:rFonts w:ascii="Times New Roman" w:hAnsi="Times New Roman" w:cs="Times New Roman"/>
          <w:sz w:val="24"/>
          <w:szCs w:val="24"/>
        </w:rPr>
        <w:t>кругом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94A96">
        <w:rPr>
          <w:rFonts w:ascii="Times New Roman" w:hAnsi="Times New Roman" w:cs="Times New Roman"/>
          <w:sz w:val="24"/>
          <w:szCs w:val="24"/>
        </w:rPr>
        <w:t>махом одной, толчком другой два пер</w:t>
      </w:r>
      <w:r>
        <w:rPr>
          <w:rFonts w:ascii="Times New Roman" w:hAnsi="Times New Roman" w:cs="Times New Roman"/>
          <w:sz w:val="24"/>
          <w:szCs w:val="24"/>
        </w:rPr>
        <w:t xml:space="preserve">еворота в сторону в стойку ноги </w:t>
      </w:r>
      <w:r w:rsidRPr="00694A96">
        <w:rPr>
          <w:rFonts w:ascii="Times New Roman" w:hAnsi="Times New Roman" w:cs="Times New Roman"/>
          <w:sz w:val="24"/>
          <w:szCs w:val="24"/>
        </w:rPr>
        <w:t>врозь, руки в стороны</w:t>
      </w:r>
      <w:r>
        <w:rPr>
          <w:rFonts w:ascii="Times New Roman" w:hAnsi="Times New Roman" w:cs="Times New Roman"/>
          <w:sz w:val="24"/>
          <w:szCs w:val="24"/>
        </w:rPr>
        <w:t xml:space="preserve">,  с </w:t>
      </w:r>
      <w:r w:rsidRPr="00694A96">
        <w:rPr>
          <w:rFonts w:ascii="Times New Roman" w:hAnsi="Times New Roman" w:cs="Times New Roman"/>
          <w:sz w:val="24"/>
          <w:szCs w:val="24"/>
        </w:rPr>
        <w:t xml:space="preserve">поворотом </w:t>
      </w:r>
      <w:r>
        <w:rPr>
          <w:rFonts w:ascii="Times New Roman" w:hAnsi="Times New Roman" w:cs="Times New Roman"/>
          <w:sz w:val="24"/>
          <w:szCs w:val="24"/>
        </w:rPr>
        <w:t xml:space="preserve">в упор присев; кувырок назад, </w:t>
      </w:r>
      <w:r w:rsidRPr="00694A96">
        <w:rPr>
          <w:rFonts w:ascii="Times New Roman" w:hAnsi="Times New Roman" w:cs="Times New Roman"/>
          <w:sz w:val="24"/>
          <w:szCs w:val="24"/>
        </w:rPr>
        <w:t>кувыр</w:t>
      </w:r>
      <w:r>
        <w:rPr>
          <w:rFonts w:ascii="Times New Roman" w:hAnsi="Times New Roman" w:cs="Times New Roman"/>
          <w:sz w:val="24"/>
          <w:szCs w:val="24"/>
        </w:rPr>
        <w:t xml:space="preserve">ок назад через стойку на руках, </w:t>
      </w:r>
      <w:proofErr w:type="gramStart"/>
      <w:r w:rsidRPr="00694A96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694A96">
        <w:rPr>
          <w:rFonts w:ascii="Times New Roman" w:hAnsi="Times New Roman" w:cs="Times New Roman"/>
          <w:sz w:val="24"/>
          <w:szCs w:val="24"/>
        </w:rPr>
        <w:t xml:space="preserve"> стоя согнувшись</w:t>
      </w:r>
      <w:r>
        <w:rPr>
          <w:rFonts w:ascii="Times New Roman" w:hAnsi="Times New Roman" w:cs="Times New Roman"/>
          <w:sz w:val="24"/>
          <w:szCs w:val="24"/>
        </w:rPr>
        <w:t>, стойка</w:t>
      </w:r>
      <w:r w:rsidRPr="00694A96">
        <w:rPr>
          <w:rFonts w:ascii="Times New Roman" w:hAnsi="Times New Roman" w:cs="Times New Roman"/>
          <w:sz w:val="24"/>
          <w:szCs w:val="24"/>
        </w:rPr>
        <w:t xml:space="preserve"> руки в стороны;1-2 шага разбега </w:t>
      </w:r>
      <w:r>
        <w:rPr>
          <w:rFonts w:ascii="Times New Roman" w:hAnsi="Times New Roman" w:cs="Times New Roman"/>
          <w:sz w:val="24"/>
          <w:szCs w:val="24"/>
        </w:rPr>
        <w:t xml:space="preserve">толчком двух ног </w:t>
      </w:r>
      <w:r w:rsidRPr="00694A96">
        <w:rPr>
          <w:rFonts w:ascii="Times New Roman" w:hAnsi="Times New Roman" w:cs="Times New Roman"/>
          <w:sz w:val="24"/>
          <w:szCs w:val="24"/>
        </w:rPr>
        <w:t>прыжок вверх в группировке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4A96">
        <w:rPr>
          <w:rFonts w:ascii="Times New Roman" w:hAnsi="Times New Roman" w:cs="Times New Roman"/>
          <w:sz w:val="24"/>
          <w:szCs w:val="24"/>
        </w:rPr>
        <w:t>кувырок вперёд</w:t>
      </w:r>
      <w:r>
        <w:rPr>
          <w:rFonts w:ascii="Times New Roman" w:hAnsi="Times New Roman" w:cs="Times New Roman"/>
          <w:sz w:val="24"/>
          <w:szCs w:val="24"/>
        </w:rPr>
        <w:t xml:space="preserve">; кувырок вперёд прыжком, </w:t>
      </w:r>
      <w:r w:rsidRPr="00694A96">
        <w:rPr>
          <w:rFonts w:ascii="Times New Roman" w:hAnsi="Times New Roman" w:cs="Times New Roman"/>
          <w:sz w:val="24"/>
          <w:szCs w:val="24"/>
        </w:rPr>
        <w:t>прыжок</w:t>
      </w:r>
      <w:r>
        <w:rPr>
          <w:rFonts w:ascii="Times New Roman" w:hAnsi="Times New Roman" w:cs="Times New Roman"/>
          <w:sz w:val="24"/>
          <w:szCs w:val="24"/>
        </w:rPr>
        <w:t xml:space="preserve"> вверх с поворотом на </w:t>
      </w:r>
      <w:r w:rsidRPr="00694A96">
        <w:rPr>
          <w:rFonts w:ascii="Times New Roman" w:hAnsi="Times New Roman" w:cs="Times New Roman"/>
          <w:sz w:val="24"/>
          <w:szCs w:val="24"/>
        </w:rPr>
        <w:t>360º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lastRenderedPageBreak/>
        <w:t xml:space="preserve">К основным ошибкам, которые наказывались сбавкой равной стоимости элемента, относились: 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- нарушение техники исполнения акробатического э</w:t>
      </w:r>
      <w:r>
        <w:rPr>
          <w:rFonts w:ascii="Times New Roman" w:hAnsi="Times New Roman" w:cs="Times New Roman"/>
          <w:sz w:val="24"/>
          <w:szCs w:val="24"/>
        </w:rPr>
        <w:t>лемента, приводящее к сильному (до неузнаваемости)</w:t>
      </w:r>
      <w:r w:rsidRPr="0079155D">
        <w:rPr>
          <w:rFonts w:ascii="Times New Roman" w:hAnsi="Times New Roman" w:cs="Times New Roman"/>
          <w:sz w:val="24"/>
          <w:szCs w:val="24"/>
        </w:rPr>
        <w:t xml:space="preserve"> его искажению;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- замена одного элемента другим, даже технически более сложным;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- фиксация статического элемента менее 2 секунд;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- приземление в </w:t>
      </w:r>
      <w:proofErr w:type="gramStart"/>
      <w:r w:rsidRPr="0079155D">
        <w:rPr>
          <w:rFonts w:ascii="Times New Roman" w:hAnsi="Times New Roman" w:cs="Times New Roman"/>
          <w:sz w:val="24"/>
          <w:szCs w:val="24"/>
        </w:rPr>
        <w:t>сед</w:t>
      </w:r>
      <w:proofErr w:type="gramEnd"/>
      <w:r w:rsidRPr="0079155D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на спину при выполнении прыжков;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- потеря равновесия</w:t>
      </w:r>
      <w:r>
        <w:rPr>
          <w:rFonts w:ascii="Times New Roman" w:hAnsi="Times New Roman" w:cs="Times New Roman"/>
          <w:sz w:val="24"/>
          <w:szCs w:val="24"/>
        </w:rPr>
        <w:t>, приводящая к падению.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В случае неоправданной паузы более </w:t>
      </w:r>
      <w:r w:rsidRPr="0079155D">
        <w:rPr>
          <w:rFonts w:ascii="Times New Roman" w:hAnsi="Times New Roman" w:cs="Times New Roman"/>
          <w:b/>
          <w:sz w:val="24"/>
          <w:szCs w:val="24"/>
        </w:rPr>
        <w:t>5</w:t>
      </w:r>
      <w:r w:rsidRPr="0079155D">
        <w:rPr>
          <w:rFonts w:ascii="Times New Roman" w:hAnsi="Times New Roman" w:cs="Times New Roman"/>
          <w:sz w:val="24"/>
          <w:szCs w:val="24"/>
        </w:rPr>
        <w:t xml:space="preserve"> секунд при выполнении упражнения, оно прекращалось и оценивалось только в том случае, если участник выполнил часть комбинации общей стоимостью более </w:t>
      </w:r>
      <w:r w:rsidRPr="0079155D">
        <w:rPr>
          <w:rFonts w:ascii="Times New Roman" w:hAnsi="Times New Roman" w:cs="Times New Roman"/>
          <w:b/>
          <w:sz w:val="24"/>
          <w:szCs w:val="24"/>
        </w:rPr>
        <w:t>6,0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Все исполняемые участниками элементы должны были выполняться технически правильно, в соответствии с требованиями гимнастического стиля. 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Судьи оценивали качество выполнения упражнения в сравнении с идеально возможным вариантом, учитывая требования к технике исполнения отдельных элементов.</w:t>
      </w:r>
    </w:p>
    <w:p w:rsidR="001A25CE" w:rsidRPr="0079155D" w:rsidRDefault="001A25CE" w:rsidP="001A25CE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При выставлении оценки за исполнение каждый из судей вычитал из 10,0 баллов сбавки за допущенные участником ошибки при выполнении элементов и соединений. 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Ошибки исполнения могли быть: мелкими – </w:t>
      </w:r>
      <w:r w:rsidRPr="0079155D">
        <w:rPr>
          <w:rFonts w:ascii="Times New Roman" w:hAnsi="Times New Roman" w:cs="Times New Roman"/>
          <w:b/>
          <w:sz w:val="24"/>
          <w:szCs w:val="24"/>
        </w:rPr>
        <w:t>0,1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балла, средними – </w:t>
      </w:r>
      <w:r w:rsidRPr="0079155D">
        <w:rPr>
          <w:rFonts w:ascii="Times New Roman" w:hAnsi="Times New Roman" w:cs="Times New Roman"/>
          <w:b/>
          <w:sz w:val="24"/>
          <w:szCs w:val="24"/>
        </w:rPr>
        <w:t>0,3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балла, грубыми – </w:t>
      </w:r>
      <w:r w:rsidRPr="0079155D">
        <w:rPr>
          <w:rFonts w:ascii="Times New Roman" w:hAnsi="Times New Roman" w:cs="Times New Roman"/>
          <w:b/>
          <w:sz w:val="24"/>
          <w:szCs w:val="24"/>
        </w:rPr>
        <w:t>0,5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балла. Ошибка невыполнения элемента – </w:t>
      </w:r>
      <w:r w:rsidRPr="00715D20">
        <w:rPr>
          <w:rFonts w:ascii="Times New Roman" w:hAnsi="Times New Roman" w:cs="Times New Roman"/>
          <w:sz w:val="24"/>
          <w:szCs w:val="24"/>
        </w:rPr>
        <w:t>0,5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1A25CE" w:rsidRPr="0079155D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Окончательная оценка участника выводилась как сумма двух оценок: оценки за трудность упражнения, выставленной бригадой «</w:t>
      </w:r>
      <w:r w:rsidRPr="0079155D">
        <w:rPr>
          <w:rFonts w:ascii="Times New Roman" w:hAnsi="Times New Roman" w:cs="Times New Roman"/>
          <w:b/>
          <w:sz w:val="24"/>
          <w:szCs w:val="24"/>
        </w:rPr>
        <w:t>А</w:t>
      </w:r>
      <w:r w:rsidRPr="0079155D">
        <w:rPr>
          <w:rFonts w:ascii="Times New Roman" w:hAnsi="Times New Roman" w:cs="Times New Roman"/>
          <w:sz w:val="24"/>
          <w:szCs w:val="24"/>
        </w:rPr>
        <w:t>», и оцен</w:t>
      </w:r>
      <w:r>
        <w:rPr>
          <w:rFonts w:ascii="Times New Roman" w:hAnsi="Times New Roman" w:cs="Times New Roman"/>
          <w:sz w:val="24"/>
          <w:szCs w:val="24"/>
        </w:rPr>
        <w:t xml:space="preserve">ки за исполнения, выставленной </w:t>
      </w:r>
      <w:r w:rsidRPr="0079155D">
        <w:rPr>
          <w:rFonts w:ascii="Times New Roman" w:hAnsi="Times New Roman" w:cs="Times New Roman"/>
          <w:sz w:val="24"/>
          <w:szCs w:val="24"/>
        </w:rPr>
        <w:t xml:space="preserve"> бригадой «</w:t>
      </w:r>
      <w:r w:rsidRPr="0079155D">
        <w:rPr>
          <w:rFonts w:ascii="Times New Roman" w:hAnsi="Times New Roman" w:cs="Times New Roman"/>
          <w:b/>
          <w:sz w:val="24"/>
          <w:szCs w:val="24"/>
        </w:rPr>
        <w:t>В</w:t>
      </w:r>
      <w:r w:rsidRPr="0079155D">
        <w:rPr>
          <w:rFonts w:ascii="Times New Roman" w:hAnsi="Times New Roman" w:cs="Times New Roman"/>
          <w:sz w:val="24"/>
          <w:szCs w:val="24"/>
        </w:rPr>
        <w:t xml:space="preserve">». Из полученной суммы вычитывались сбавки за допущенные участником нарушения общего порядка </w:t>
      </w:r>
      <w:r>
        <w:rPr>
          <w:rFonts w:ascii="Times New Roman" w:hAnsi="Times New Roman" w:cs="Times New Roman"/>
          <w:sz w:val="24"/>
          <w:szCs w:val="24"/>
        </w:rPr>
        <w:t>при выполнении</w:t>
      </w:r>
      <w:r w:rsidRPr="0079155D">
        <w:rPr>
          <w:rFonts w:ascii="Times New Roman" w:hAnsi="Times New Roman" w:cs="Times New Roman"/>
          <w:sz w:val="24"/>
          <w:szCs w:val="24"/>
        </w:rPr>
        <w:t xml:space="preserve"> упражнения.</w:t>
      </w:r>
    </w:p>
    <w:p w:rsidR="001A25CE" w:rsidRDefault="001A25CE" w:rsidP="001A2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Наиболее сложными для </w:t>
      </w:r>
      <w:proofErr w:type="gramStart"/>
      <w:r w:rsidRPr="0079155D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у девушек, так и у юношей </w:t>
      </w:r>
      <w:r w:rsidRPr="0079155D">
        <w:rPr>
          <w:rFonts w:ascii="Times New Roman" w:hAnsi="Times New Roman" w:cs="Times New Roman"/>
          <w:sz w:val="24"/>
          <w:szCs w:val="24"/>
        </w:rPr>
        <w:t xml:space="preserve">остаются такие элементы как: перевороты в сторону, кувырок прыжком, прыжки с поворотом на 360°. </w:t>
      </w:r>
    </w:p>
    <w:p w:rsidR="001A25CE" w:rsidRPr="0079155D" w:rsidRDefault="001A25CE" w:rsidP="001A2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Для девушек значительную сложность при выполнении комбинации вызвали два элемента: </w:t>
      </w:r>
      <w:r w:rsidRPr="008378BC">
        <w:rPr>
          <w:rFonts w:ascii="Times New Roman" w:hAnsi="Times New Roman" w:cs="Times New Roman"/>
          <w:sz w:val="24"/>
          <w:szCs w:val="24"/>
        </w:rPr>
        <w:t xml:space="preserve">махом одной, </w:t>
      </w:r>
      <w:r>
        <w:rPr>
          <w:rFonts w:ascii="Times New Roman" w:hAnsi="Times New Roman" w:cs="Times New Roman"/>
          <w:sz w:val="24"/>
          <w:szCs w:val="24"/>
        </w:rPr>
        <w:t xml:space="preserve">толчком другой стойка на руках </w:t>
      </w:r>
      <w:r w:rsidRPr="008378BC">
        <w:rPr>
          <w:rFonts w:ascii="Times New Roman" w:hAnsi="Times New Roman" w:cs="Times New Roman"/>
          <w:sz w:val="24"/>
          <w:szCs w:val="24"/>
        </w:rPr>
        <w:t>– кувырок вперёд</w:t>
      </w:r>
      <w:r>
        <w:rPr>
          <w:rFonts w:ascii="Times New Roman" w:hAnsi="Times New Roman" w:cs="Times New Roman"/>
          <w:sz w:val="24"/>
          <w:szCs w:val="24"/>
        </w:rPr>
        <w:t>;</w:t>
      </w:r>
      <w:r w:rsidR="00AA111A">
        <w:rPr>
          <w:rFonts w:ascii="Times New Roman" w:hAnsi="Times New Roman" w:cs="Times New Roman"/>
          <w:sz w:val="24"/>
          <w:szCs w:val="24"/>
        </w:rPr>
        <w:t xml:space="preserve"> </w:t>
      </w:r>
      <w:r w:rsidRPr="008378BC">
        <w:rPr>
          <w:rFonts w:ascii="Times New Roman" w:hAnsi="Times New Roman" w:cs="Times New Roman"/>
          <w:sz w:val="24"/>
          <w:szCs w:val="24"/>
        </w:rPr>
        <w:t>шагом впе</w:t>
      </w:r>
      <w:r>
        <w:rPr>
          <w:rFonts w:ascii="Times New Roman" w:hAnsi="Times New Roman" w:cs="Times New Roman"/>
          <w:sz w:val="24"/>
          <w:szCs w:val="24"/>
        </w:rPr>
        <w:t xml:space="preserve">рёд наскок на две ноги и прыжок </w:t>
      </w:r>
      <w:r w:rsidRPr="008378BC">
        <w:rPr>
          <w:rFonts w:ascii="Times New Roman" w:hAnsi="Times New Roman" w:cs="Times New Roman"/>
          <w:sz w:val="24"/>
          <w:szCs w:val="24"/>
        </w:rPr>
        <w:t>вверх ноги врозь правой (левой) («разножка»)</w:t>
      </w:r>
      <w:r w:rsidRPr="0079155D">
        <w:rPr>
          <w:rFonts w:ascii="Times New Roman" w:hAnsi="Times New Roman" w:cs="Times New Roman"/>
          <w:sz w:val="24"/>
          <w:szCs w:val="24"/>
        </w:rPr>
        <w:t>.</w:t>
      </w:r>
    </w:p>
    <w:p w:rsidR="001A25CE" w:rsidRPr="0079155D" w:rsidRDefault="001A25CE" w:rsidP="001A2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Для юношей – такими элементами оказались: </w:t>
      </w:r>
      <w:r w:rsidRPr="00694A96">
        <w:rPr>
          <w:rFonts w:ascii="Times New Roman" w:hAnsi="Times New Roman" w:cs="Times New Roman"/>
          <w:sz w:val="24"/>
          <w:szCs w:val="24"/>
        </w:rPr>
        <w:t>кувыр</w:t>
      </w:r>
      <w:r>
        <w:rPr>
          <w:rFonts w:ascii="Times New Roman" w:hAnsi="Times New Roman" w:cs="Times New Roman"/>
          <w:sz w:val="24"/>
          <w:szCs w:val="24"/>
        </w:rPr>
        <w:t>ок назад через стойку на руках в</w:t>
      </w:r>
      <w:r w:rsidR="00AA1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A96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694A96">
        <w:rPr>
          <w:rFonts w:ascii="Times New Roman" w:hAnsi="Times New Roman" w:cs="Times New Roman"/>
          <w:sz w:val="24"/>
          <w:szCs w:val="24"/>
        </w:rPr>
        <w:t xml:space="preserve"> стоя согнувшись</w:t>
      </w:r>
      <w:r w:rsidRPr="00103D1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кувырок вперёд прыжком.</w:t>
      </w:r>
    </w:p>
    <w:p w:rsidR="001A25CE" w:rsidRPr="00E01682" w:rsidRDefault="001A25CE" w:rsidP="001A25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1682">
        <w:rPr>
          <w:rFonts w:ascii="Times New Roman" w:hAnsi="Times New Roman"/>
          <w:sz w:val="24"/>
          <w:szCs w:val="24"/>
        </w:rPr>
        <w:t>Лучший результат у юношей со</w:t>
      </w:r>
      <w:r>
        <w:rPr>
          <w:rFonts w:ascii="Times New Roman" w:hAnsi="Times New Roman"/>
          <w:sz w:val="24"/>
          <w:szCs w:val="24"/>
        </w:rPr>
        <w:t>ставил 19,5</w:t>
      </w:r>
      <w:r w:rsidRPr="00E01682">
        <w:rPr>
          <w:rFonts w:ascii="Times New Roman" w:hAnsi="Times New Roman"/>
          <w:sz w:val="24"/>
          <w:szCs w:val="24"/>
        </w:rPr>
        <w:t xml:space="preserve"> балла, у девушек – 19,</w:t>
      </w:r>
      <w:r>
        <w:rPr>
          <w:rFonts w:ascii="Times New Roman" w:hAnsi="Times New Roman"/>
          <w:sz w:val="24"/>
          <w:szCs w:val="24"/>
        </w:rPr>
        <w:t>7</w:t>
      </w:r>
      <w:r w:rsidRPr="00E01682">
        <w:rPr>
          <w:rFonts w:ascii="Times New Roman" w:hAnsi="Times New Roman"/>
          <w:sz w:val="24"/>
          <w:szCs w:val="24"/>
        </w:rPr>
        <w:t xml:space="preserve"> балла. Результаты качества выполнения заданий практического конкурса по гимнастике участников регионального этапа в 201</w:t>
      </w:r>
      <w:r>
        <w:rPr>
          <w:rFonts w:ascii="Times New Roman" w:hAnsi="Times New Roman"/>
          <w:sz w:val="24"/>
          <w:szCs w:val="24"/>
        </w:rPr>
        <w:t>9</w:t>
      </w:r>
      <w:r w:rsidRPr="00E01682">
        <w:rPr>
          <w:rFonts w:ascii="Times New Roman" w:hAnsi="Times New Roman"/>
          <w:sz w:val="24"/>
          <w:szCs w:val="24"/>
        </w:rPr>
        <w:t xml:space="preserve"> году показывают, что общий уровень гимнастической подготовленности 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82">
        <w:rPr>
          <w:rFonts w:ascii="Times New Roman" w:hAnsi="Times New Roman"/>
          <w:sz w:val="24"/>
          <w:szCs w:val="24"/>
        </w:rPr>
        <w:t>увеличился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682">
        <w:rPr>
          <w:rFonts w:ascii="Times New Roman" w:hAnsi="Times New Roman"/>
          <w:sz w:val="24"/>
          <w:szCs w:val="24"/>
        </w:rPr>
        <w:t>по сравнению с прошлогодними результатами:</w:t>
      </w:r>
    </w:p>
    <w:p w:rsidR="001A25CE" w:rsidRPr="00E01682" w:rsidRDefault="001A25CE" w:rsidP="001A25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01682">
        <w:rPr>
          <w:rFonts w:ascii="Times New Roman" w:hAnsi="Times New Roman"/>
          <w:sz w:val="24"/>
          <w:szCs w:val="24"/>
        </w:rPr>
        <w:t xml:space="preserve"> участников (</w:t>
      </w:r>
      <w:r>
        <w:rPr>
          <w:rFonts w:ascii="Times New Roman" w:hAnsi="Times New Roman"/>
          <w:sz w:val="24"/>
          <w:szCs w:val="24"/>
        </w:rPr>
        <w:t>12</w:t>
      </w:r>
      <w:r w:rsidRPr="00E01682">
        <w:rPr>
          <w:rFonts w:ascii="Times New Roman" w:hAnsi="Times New Roman"/>
          <w:sz w:val="24"/>
          <w:szCs w:val="24"/>
        </w:rPr>
        <w:t>%):</w:t>
      </w:r>
      <w:r>
        <w:rPr>
          <w:rFonts w:ascii="Times New Roman" w:hAnsi="Times New Roman"/>
          <w:sz w:val="24"/>
          <w:szCs w:val="24"/>
        </w:rPr>
        <w:t xml:space="preserve"> 3</w:t>
      </w:r>
      <w:r w:rsidRPr="00E01682">
        <w:rPr>
          <w:rFonts w:ascii="Times New Roman" w:hAnsi="Times New Roman"/>
          <w:sz w:val="24"/>
          <w:szCs w:val="24"/>
        </w:rPr>
        <w:t xml:space="preserve"> юнош</w:t>
      </w:r>
      <w:r>
        <w:rPr>
          <w:rFonts w:ascii="Times New Roman" w:hAnsi="Times New Roman"/>
          <w:sz w:val="24"/>
          <w:szCs w:val="24"/>
        </w:rPr>
        <w:t>и</w:t>
      </w:r>
      <w:r w:rsidRPr="00E01682">
        <w:rPr>
          <w:rFonts w:ascii="Times New Roman" w:hAnsi="Times New Roman"/>
          <w:sz w:val="24"/>
          <w:szCs w:val="24"/>
        </w:rPr>
        <w:t xml:space="preserve"> и 3 девушки – показали отличный уровень выполнения акробатических элементов и получили оценку от 19,0 до 19,8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E01682">
        <w:rPr>
          <w:rFonts w:ascii="Times New Roman" w:hAnsi="Times New Roman"/>
          <w:sz w:val="24"/>
          <w:szCs w:val="24"/>
        </w:rPr>
        <w:t>;</w:t>
      </w:r>
    </w:p>
    <w:p w:rsidR="001A25CE" w:rsidRPr="001A25CE" w:rsidRDefault="001A25CE" w:rsidP="001A25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01682">
        <w:rPr>
          <w:rFonts w:ascii="Times New Roman" w:hAnsi="Times New Roman"/>
          <w:sz w:val="24"/>
          <w:szCs w:val="24"/>
        </w:rPr>
        <w:t xml:space="preserve"> школьников (</w:t>
      </w:r>
      <w:r>
        <w:rPr>
          <w:rFonts w:ascii="Times New Roman" w:hAnsi="Times New Roman"/>
          <w:sz w:val="24"/>
          <w:szCs w:val="24"/>
        </w:rPr>
        <w:t>12 %): 4 юноши и 2</w:t>
      </w:r>
      <w:r w:rsidRPr="00E01682">
        <w:rPr>
          <w:rFonts w:ascii="Times New Roman" w:hAnsi="Times New Roman"/>
          <w:sz w:val="24"/>
          <w:szCs w:val="24"/>
        </w:rPr>
        <w:t xml:space="preserve"> девуш</w:t>
      </w:r>
      <w:r>
        <w:rPr>
          <w:rFonts w:ascii="Times New Roman" w:hAnsi="Times New Roman"/>
          <w:sz w:val="24"/>
          <w:szCs w:val="24"/>
        </w:rPr>
        <w:t>ки</w:t>
      </w:r>
      <w:r w:rsidRPr="00E01682">
        <w:rPr>
          <w:rFonts w:ascii="Times New Roman" w:hAnsi="Times New Roman"/>
          <w:sz w:val="24"/>
          <w:szCs w:val="24"/>
        </w:rPr>
        <w:t xml:space="preserve"> – показали результат</w:t>
      </w:r>
      <w:r w:rsidR="00EA5212">
        <w:rPr>
          <w:rFonts w:ascii="Times New Roman" w:hAnsi="Times New Roman"/>
          <w:sz w:val="24"/>
          <w:szCs w:val="24"/>
        </w:rPr>
        <w:t xml:space="preserve"> </w:t>
      </w:r>
      <w:r w:rsidRPr="00E01682">
        <w:rPr>
          <w:rFonts w:ascii="Times New Roman" w:hAnsi="Times New Roman"/>
          <w:sz w:val="24"/>
          <w:szCs w:val="24"/>
        </w:rPr>
        <w:t>более 18,0 баллов и их подготовленность по разделу «Гимнастика» можно оценить, как «очень хорошая» (от 18,0 до 18,95 баллов);</w:t>
      </w:r>
    </w:p>
    <w:p w:rsidR="001A25CE" w:rsidRPr="0079155D" w:rsidRDefault="001A25CE" w:rsidP="001A25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обучающихся (14 %): 4 юноши и 3</w:t>
      </w:r>
      <w:r w:rsidRPr="0079155D">
        <w:rPr>
          <w:rFonts w:ascii="Times New Roman" w:hAnsi="Times New Roman"/>
          <w:sz w:val="24"/>
          <w:szCs w:val="24"/>
        </w:rPr>
        <w:t xml:space="preserve"> девушк</w:t>
      </w:r>
      <w:r>
        <w:rPr>
          <w:rFonts w:ascii="Times New Roman" w:hAnsi="Times New Roman"/>
          <w:sz w:val="24"/>
          <w:szCs w:val="24"/>
        </w:rPr>
        <w:t>и</w:t>
      </w:r>
      <w:r w:rsidRPr="007915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155D">
        <w:rPr>
          <w:rFonts w:ascii="Times New Roman" w:hAnsi="Times New Roman"/>
          <w:sz w:val="24"/>
          <w:szCs w:val="24"/>
        </w:rPr>
        <w:t>–п</w:t>
      </w:r>
      <w:proofErr w:type="gramEnd"/>
      <w:r w:rsidRPr="0079155D">
        <w:rPr>
          <w:rFonts w:ascii="Times New Roman" w:hAnsi="Times New Roman"/>
          <w:sz w:val="24"/>
          <w:szCs w:val="24"/>
        </w:rPr>
        <w:t>оказали хороший результат, получив</w:t>
      </w:r>
      <w:r w:rsidR="00EA5212">
        <w:rPr>
          <w:rFonts w:ascii="Times New Roman" w:hAnsi="Times New Roman"/>
          <w:sz w:val="24"/>
          <w:szCs w:val="24"/>
        </w:rPr>
        <w:t xml:space="preserve"> </w:t>
      </w:r>
      <w:r w:rsidRPr="0079155D">
        <w:rPr>
          <w:rFonts w:ascii="Times New Roman" w:hAnsi="Times New Roman"/>
          <w:sz w:val="24"/>
          <w:szCs w:val="24"/>
        </w:rPr>
        <w:t>оценку</w:t>
      </w:r>
      <w:r w:rsidR="00EA5212">
        <w:rPr>
          <w:rFonts w:ascii="Times New Roman" w:hAnsi="Times New Roman"/>
          <w:sz w:val="24"/>
          <w:szCs w:val="24"/>
        </w:rPr>
        <w:t xml:space="preserve"> </w:t>
      </w:r>
      <w:r w:rsidRPr="0079155D">
        <w:rPr>
          <w:rFonts w:ascii="Times New Roman" w:hAnsi="Times New Roman"/>
          <w:sz w:val="24"/>
          <w:szCs w:val="24"/>
        </w:rPr>
        <w:t>выше 17,0 баллов (от 17,</w:t>
      </w:r>
      <w:r>
        <w:rPr>
          <w:rFonts w:ascii="Times New Roman" w:hAnsi="Times New Roman"/>
          <w:sz w:val="24"/>
          <w:szCs w:val="24"/>
        </w:rPr>
        <w:t>0 до 17,6</w:t>
      </w:r>
      <w:r w:rsidRPr="0079155D">
        <w:rPr>
          <w:rFonts w:ascii="Times New Roman" w:hAnsi="Times New Roman"/>
          <w:sz w:val="24"/>
          <w:szCs w:val="24"/>
        </w:rPr>
        <w:t>5 баллов);</w:t>
      </w:r>
    </w:p>
    <w:p w:rsidR="001A25CE" w:rsidRPr="0079155D" w:rsidRDefault="001A25CE" w:rsidP="001A25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155D">
        <w:rPr>
          <w:rFonts w:ascii="Times New Roman" w:hAnsi="Times New Roman"/>
          <w:sz w:val="24"/>
          <w:szCs w:val="24"/>
        </w:rPr>
        <w:t xml:space="preserve"> участников (</w:t>
      </w:r>
      <w:r w:rsidRPr="008D2CC1">
        <w:rPr>
          <w:rFonts w:ascii="Times New Roman" w:hAnsi="Times New Roman"/>
          <w:sz w:val="24"/>
          <w:szCs w:val="24"/>
        </w:rPr>
        <w:t>12%</w:t>
      </w:r>
      <w:r>
        <w:rPr>
          <w:rFonts w:ascii="Times New Roman" w:hAnsi="Times New Roman"/>
          <w:sz w:val="24"/>
          <w:szCs w:val="24"/>
        </w:rPr>
        <w:t>): 4 юноши и 2 девушки</w:t>
      </w:r>
      <w:r w:rsidRPr="0079155D">
        <w:rPr>
          <w:rFonts w:ascii="Times New Roman" w:hAnsi="Times New Roman"/>
          <w:sz w:val="24"/>
          <w:szCs w:val="24"/>
        </w:rPr>
        <w:t xml:space="preserve"> – показали результат ниже 80% от возможного, что можно оценить, как «удовлетв</w:t>
      </w:r>
      <w:r>
        <w:rPr>
          <w:rFonts w:ascii="Times New Roman" w:hAnsi="Times New Roman"/>
          <w:sz w:val="24"/>
          <w:szCs w:val="24"/>
        </w:rPr>
        <w:t>орительное» выступление (от 16,1 до 16,9</w:t>
      </w:r>
      <w:r w:rsidRPr="0079155D">
        <w:rPr>
          <w:rFonts w:ascii="Times New Roman" w:hAnsi="Times New Roman"/>
          <w:sz w:val="24"/>
          <w:szCs w:val="24"/>
        </w:rPr>
        <w:t xml:space="preserve"> баллов);</w:t>
      </w:r>
    </w:p>
    <w:p w:rsidR="001A25CE" w:rsidRPr="0079155D" w:rsidRDefault="001A25CE" w:rsidP="001A25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школьника</w:t>
      </w:r>
      <w:r w:rsidRPr="0079155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46 %): 9 юношей и 14 девушек</w:t>
      </w:r>
      <w:r w:rsidRPr="0079155D">
        <w:rPr>
          <w:rFonts w:ascii="Times New Roman" w:hAnsi="Times New Roman"/>
          <w:sz w:val="24"/>
          <w:szCs w:val="24"/>
        </w:rPr>
        <w:t xml:space="preserve"> – показали результат ниже 75 % от возможного, который можно оценить</w:t>
      </w:r>
      <w:r>
        <w:rPr>
          <w:rFonts w:ascii="Times New Roman" w:hAnsi="Times New Roman"/>
          <w:sz w:val="24"/>
          <w:szCs w:val="24"/>
        </w:rPr>
        <w:t>, как «неудовлетворительный» (10,5</w:t>
      </w:r>
      <w:r w:rsidRPr="0079155D">
        <w:rPr>
          <w:rFonts w:ascii="Times New Roman" w:hAnsi="Times New Roman"/>
          <w:sz w:val="24"/>
          <w:szCs w:val="24"/>
        </w:rPr>
        <w:t xml:space="preserve"> до 15,95 баллов).</w:t>
      </w:r>
    </w:p>
    <w:p w:rsidR="00662659" w:rsidRDefault="001A25CE" w:rsidP="0066265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659">
        <w:rPr>
          <w:rFonts w:ascii="Times New Roman" w:hAnsi="Times New Roman"/>
          <w:sz w:val="24"/>
          <w:szCs w:val="24"/>
        </w:rPr>
        <w:t xml:space="preserve">у двух участниц (4%) -  трудность выполненной части комбинации оказалась менее 6,0 баллов, упражнение считалось не выполненным, и участницы получили 0,0 баллов.  Обе школьницы из </w:t>
      </w:r>
      <w:proofErr w:type="spellStart"/>
      <w:r w:rsidRPr="00662659">
        <w:rPr>
          <w:rFonts w:ascii="Times New Roman" w:hAnsi="Times New Roman"/>
          <w:sz w:val="24"/>
          <w:szCs w:val="24"/>
        </w:rPr>
        <w:t>Аян-Майского</w:t>
      </w:r>
      <w:proofErr w:type="spellEnd"/>
      <w:r w:rsidRPr="00662659">
        <w:rPr>
          <w:rFonts w:ascii="Times New Roman" w:hAnsi="Times New Roman"/>
          <w:sz w:val="24"/>
          <w:szCs w:val="24"/>
        </w:rPr>
        <w:t xml:space="preserve"> муниципального района, которые на муниципальном этапе за технику получили достаточно высокие оценки 8,0 и даже 9,1. </w:t>
      </w:r>
    </w:p>
    <w:p w:rsidR="001A25CE" w:rsidRPr="00662659" w:rsidRDefault="00662659" w:rsidP="006626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659">
        <w:rPr>
          <w:rFonts w:ascii="Times New Roman" w:hAnsi="Times New Roman"/>
          <w:sz w:val="24"/>
          <w:szCs w:val="24"/>
        </w:rPr>
        <w:t xml:space="preserve"> </w:t>
      </w:r>
    </w:p>
    <w:p w:rsidR="001A25CE" w:rsidRDefault="001A25CE" w:rsidP="006626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качества выполнения заданий практического конкурса по гимнастике участников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C4E5B">
        <w:rPr>
          <w:rFonts w:ascii="Times New Roman" w:hAnsi="Times New Roman" w:cs="Times New Roman"/>
          <w:sz w:val="24"/>
          <w:szCs w:val="24"/>
        </w:rPr>
        <w:t>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E5B">
        <w:rPr>
          <w:rFonts w:ascii="Times New Roman" w:hAnsi="Times New Roman" w:cs="Times New Roman"/>
          <w:sz w:val="24"/>
          <w:szCs w:val="24"/>
        </w:rPr>
        <w:t>Всероссийской олимпиады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7C4E5B">
        <w:rPr>
          <w:rFonts w:ascii="Times New Roman" w:hAnsi="Times New Roman" w:cs="Times New Roman"/>
          <w:sz w:val="24"/>
          <w:szCs w:val="24"/>
        </w:rPr>
        <w:t>кольников по предмету</w:t>
      </w:r>
      <w:r>
        <w:rPr>
          <w:rFonts w:ascii="Times New Roman" w:hAnsi="Times New Roman" w:cs="Times New Roman"/>
          <w:sz w:val="24"/>
          <w:szCs w:val="24"/>
        </w:rPr>
        <w:t xml:space="preserve"> «Физическая культура» в 2019</w:t>
      </w:r>
      <w:r w:rsidRPr="0079155D">
        <w:rPr>
          <w:rFonts w:ascii="Times New Roman" w:hAnsi="Times New Roman" w:cs="Times New Roman"/>
          <w:sz w:val="24"/>
          <w:szCs w:val="24"/>
        </w:rPr>
        <w:t xml:space="preserve"> года представлены в таблице 4.</w:t>
      </w:r>
    </w:p>
    <w:p w:rsidR="001A25CE" w:rsidRPr="0079155D" w:rsidRDefault="001A25CE" w:rsidP="001A25C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Таблица 4 </w:t>
      </w:r>
    </w:p>
    <w:p w:rsidR="001A25CE" w:rsidRDefault="001A25CE" w:rsidP="001A25CE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Сравнительные р</w:t>
      </w:r>
      <w:r w:rsidRPr="0079155D">
        <w:rPr>
          <w:rFonts w:ascii="Times New Roman" w:hAnsi="Times New Roman" w:cs="Times New Roman"/>
          <w:sz w:val="24"/>
          <w:szCs w:val="24"/>
        </w:rPr>
        <w:t xml:space="preserve">езультаты качества выполнения заданий практического конкурса по гимнастике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этапа  </w:t>
      </w:r>
      <w:r w:rsidRPr="007C4E5B">
        <w:rPr>
          <w:rFonts w:ascii="Times New Roman" w:hAnsi="Times New Roman" w:cs="Times New Roman"/>
          <w:sz w:val="24"/>
          <w:szCs w:val="24"/>
        </w:rPr>
        <w:t>Всероссийской</w:t>
      </w:r>
      <w:r w:rsidR="004D4343">
        <w:rPr>
          <w:rFonts w:ascii="Times New Roman" w:hAnsi="Times New Roman" w:cs="Times New Roman"/>
          <w:sz w:val="24"/>
          <w:szCs w:val="24"/>
        </w:rPr>
        <w:t xml:space="preserve"> </w:t>
      </w:r>
      <w:r w:rsidRPr="0079155D">
        <w:rPr>
          <w:rFonts w:ascii="Times New Roman" w:hAnsi="Times New Roman" w:cs="Times New Roman"/>
          <w:sz w:val="24"/>
          <w:szCs w:val="24"/>
        </w:rPr>
        <w:t>олимпиады школьников</w:t>
      </w:r>
    </w:p>
    <w:p w:rsidR="001A25CE" w:rsidRPr="0079155D" w:rsidRDefault="001A25CE" w:rsidP="001A25CE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по предмету «Физическая куль</w:t>
      </w:r>
      <w:r>
        <w:rPr>
          <w:rFonts w:ascii="Times New Roman" w:hAnsi="Times New Roman" w:cs="Times New Roman"/>
          <w:sz w:val="24"/>
          <w:szCs w:val="24"/>
        </w:rPr>
        <w:t>тура» с</w:t>
      </w:r>
      <w:r w:rsidRPr="0079155D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по 2019г.</w:t>
      </w:r>
      <w:r w:rsidRPr="0079155D">
        <w:rPr>
          <w:rFonts w:ascii="Times New Roman" w:hAnsi="Times New Roman" w:cs="Times New Roman"/>
          <w:sz w:val="24"/>
          <w:szCs w:val="24"/>
        </w:rPr>
        <w:t>г.</w:t>
      </w:r>
    </w:p>
    <w:p w:rsidR="001A25CE" w:rsidRDefault="001A25CE" w:rsidP="001A25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20" w:type="dxa"/>
        <w:tblLayout w:type="fixed"/>
        <w:tblLook w:val="04A0"/>
      </w:tblPr>
      <w:tblGrid>
        <w:gridCol w:w="1668"/>
        <w:gridCol w:w="1417"/>
        <w:gridCol w:w="709"/>
        <w:gridCol w:w="709"/>
        <w:gridCol w:w="708"/>
        <w:gridCol w:w="709"/>
        <w:gridCol w:w="709"/>
        <w:gridCol w:w="709"/>
        <w:gridCol w:w="850"/>
        <w:gridCol w:w="709"/>
        <w:gridCol w:w="723"/>
      </w:tblGrid>
      <w:tr w:rsidR="001A25CE" w:rsidTr="00EA5212">
        <w:trPr>
          <w:trHeight w:val="277"/>
        </w:trPr>
        <w:tc>
          <w:tcPr>
            <w:tcW w:w="1668" w:type="dxa"/>
            <w:vMerge w:val="restart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Количество полученных баллов </w:t>
            </w:r>
            <w:proofErr w:type="gramStart"/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от</w:t>
            </w:r>
            <w:proofErr w:type="gramEnd"/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максимально возможных (%)</w:t>
            </w:r>
          </w:p>
        </w:tc>
        <w:tc>
          <w:tcPr>
            <w:tcW w:w="1417" w:type="dxa"/>
            <w:vMerge w:val="restart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700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257700">
              <w:rPr>
                <w:rFonts w:ascii="Times New Roman" w:hAnsi="Times New Roman" w:cs="Times New Roman"/>
                <w:sz w:val="20"/>
                <w:szCs w:val="20"/>
              </w:rPr>
              <w:t>набранных</w:t>
            </w:r>
            <w:proofErr w:type="gramEnd"/>
          </w:p>
          <w:p w:rsidR="001A25CE" w:rsidRPr="00257700" w:rsidRDefault="001A25CE" w:rsidP="00EA5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700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2126" w:type="dxa"/>
            <w:gridSpan w:val="3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2127" w:type="dxa"/>
            <w:gridSpan w:val="3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hAnsi="Times New Roman" w:cs="Times New Roman"/>
              </w:rPr>
              <w:t xml:space="preserve">Девушки </w:t>
            </w:r>
          </w:p>
        </w:tc>
        <w:tc>
          <w:tcPr>
            <w:tcW w:w="2282" w:type="dxa"/>
            <w:gridSpan w:val="3"/>
          </w:tcPr>
          <w:p w:rsidR="001A25CE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A25CE" w:rsidTr="00EA5212">
        <w:trPr>
          <w:trHeight w:val="463"/>
        </w:trPr>
        <w:tc>
          <w:tcPr>
            <w:tcW w:w="1668" w:type="dxa"/>
            <w:vMerge/>
            <w:vAlign w:val="center"/>
          </w:tcPr>
          <w:p w:rsidR="001A25CE" w:rsidRDefault="001A25CE" w:rsidP="00EA52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A25CE" w:rsidRDefault="001A25CE" w:rsidP="00EA52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700">
              <w:rPr>
                <w:rFonts w:ascii="Times New Roman" w:hAnsi="Times New Roman" w:cs="Times New Roman"/>
                <w:sz w:val="20"/>
                <w:szCs w:val="20"/>
              </w:rPr>
              <w:t>2017 (</w:t>
            </w: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%)</w:t>
            </w:r>
          </w:p>
        </w:tc>
        <w:tc>
          <w:tcPr>
            <w:tcW w:w="709" w:type="dxa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2018 (%)</w:t>
            </w:r>
          </w:p>
        </w:tc>
        <w:tc>
          <w:tcPr>
            <w:tcW w:w="708" w:type="dxa"/>
          </w:tcPr>
          <w:p w:rsidR="001A25CE" w:rsidRPr="00020E31" w:rsidRDefault="001A25CE" w:rsidP="00EA521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31">
              <w:rPr>
                <w:rFonts w:ascii="Times New Roman" w:hAnsi="Times New Roman" w:cs="Times New Roman"/>
                <w:b/>
                <w:sz w:val="20"/>
                <w:szCs w:val="20"/>
              </w:rPr>
              <w:t>2019 (%)</w:t>
            </w:r>
          </w:p>
        </w:tc>
        <w:tc>
          <w:tcPr>
            <w:tcW w:w="709" w:type="dxa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700">
              <w:rPr>
                <w:rFonts w:ascii="Times New Roman" w:hAnsi="Times New Roman" w:cs="Times New Roman"/>
                <w:sz w:val="20"/>
                <w:szCs w:val="20"/>
              </w:rPr>
              <w:t>2017 (</w:t>
            </w: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%)</w:t>
            </w:r>
          </w:p>
        </w:tc>
        <w:tc>
          <w:tcPr>
            <w:tcW w:w="709" w:type="dxa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2018 (%)</w:t>
            </w:r>
          </w:p>
        </w:tc>
        <w:tc>
          <w:tcPr>
            <w:tcW w:w="709" w:type="dxa"/>
          </w:tcPr>
          <w:p w:rsidR="001A25CE" w:rsidRPr="00020E31" w:rsidRDefault="001A25CE" w:rsidP="00EA521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31">
              <w:rPr>
                <w:rFonts w:ascii="Times New Roman" w:hAnsi="Times New Roman" w:cs="Times New Roman"/>
                <w:b/>
                <w:sz w:val="20"/>
                <w:szCs w:val="20"/>
              </w:rPr>
              <w:t>2019 (%)</w:t>
            </w:r>
          </w:p>
        </w:tc>
        <w:tc>
          <w:tcPr>
            <w:tcW w:w="850" w:type="dxa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700">
              <w:rPr>
                <w:rFonts w:ascii="Times New Roman" w:hAnsi="Times New Roman" w:cs="Times New Roman"/>
                <w:sz w:val="20"/>
                <w:szCs w:val="20"/>
              </w:rPr>
              <w:t>2017 (</w:t>
            </w: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%)</w:t>
            </w:r>
          </w:p>
        </w:tc>
        <w:tc>
          <w:tcPr>
            <w:tcW w:w="709" w:type="dxa"/>
            <w:vAlign w:val="center"/>
          </w:tcPr>
          <w:p w:rsidR="001A25CE" w:rsidRPr="00257700" w:rsidRDefault="001A25CE" w:rsidP="00EA5212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5770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2018 (%)</w:t>
            </w:r>
          </w:p>
        </w:tc>
        <w:tc>
          <w:tcPr>
            <w:tcW w:w="723" w:type="dxa"/>
          </w:tcPr>
          <w:p w:rsidR="001A25CE" w:rsidRPr="00020E31" w:rsidRDefault="001A25CE" w:rsidP="00EA521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31">
              <w:rPr>
                <w:rFonts w:ascii="Times New Roman" w:hAnsi="Times New Roman" w:cs="Times New Roman"/>
                <w:b/>
                <w:sz w:val="20"/>
                <w:szCs w:val="20"/>
              </w:rPr>
              <w:t>2019 (%)</w:t>
            </w:r>
          </w:p>
        </w:tc>
      </w:tr>
      <w:tr w:rsidR="001A25CE" w:rsidTr="00EA5212">
        <w:trPr>
          <w:trHeight w:val="277"/>
        </w:trPr>
        <w:tc>
          <w:tcPr>
            <w:tcW w:w="1668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95% и выше</w:t>
            </w:r>
          </w:p>
        </w:tc>
        <w:tc>
          <w:tcPr>
            <w:tcW w:w="1417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выше 19,0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8</w:t>
            </w:r>
          </w:p>
        </w:tc>
        <w:tc>
          <w:tcPr>
            <w:tcW w:w="708" w:type="dxa"/>
            <w:vAlign w:val="center"/>
          </w:tcPr>
          <w:p w:rsidR="001A25CE" w:rsidRPr="00020E31" w:rsidRDefault="001A25CE" w:rsidP="00EA5212">
            <w:pPr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14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16</w:t>
            </w:r>
          </w:p>
        </w:tc>
        <w:tc>
          <w:tcPr>
            <w:tcW w:w="709" w:type="dxa"/>
            <w:vAlign w:val="center"/>
          </w:tcPr>
          <w:p w:rsidR="001A25CE" w:rsidRPr="00020E31" w:rsidRDefault="001A25CE" w:rsidP="00EA5212">
            <w:pPr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3</w:t>
            </w:r>
          </w:p>
        </w:tc>
        <w:tc>
          <w:tcPr>
            <w:tcW w:w="850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12</w:t>
            </w:r>
          </w:p>
        </w:tc>
        <w:tc>
          <w:tcPr>
            <w:tcW w:w="723" w:type="dxa"/>
            <w:vAlign w:val="center"/>
          </w:tcPr>
          <w:p w:rsidR="001A25CE" w:rsidRPr="00020E31" w:rsidRDefault="001A25CE" w:rsidP="00EA5212">
            <w:pPr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6</w:t>
            </w:r>
          </w:p>
        </w:tc>
      </w:tr>
      <w:tr w:rsidR="001A25CE" w:rsidTr="00EA5212">
        <w:trPr>
          <w:trHeight w:val="266"/>
        </w:trPr>
        <w:tc>
          <w:tcPr>
            <w:tcW w:w="1668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hAnsi="Times New Roman" w:cs="Times New Roman"/>
              </w:rPr>
              <w:t>от 90%, но не выше 94%</w:t>
            </w:r>
          </w:p>
        </w:tc>
        <w:tc>
          <w:tcPr>
            <w:tcW w:w="1417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18,0-18,9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21</w:t>
            </w:r>
          </w:p>
        </w:tc>
        <w:tc>
          <w:tcPr>
            <w:tcW w:w="708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4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19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26</w:t>
            </w:r>
          </w:p>
        </w:tc>
        <w:tc>
          <w:tcPr>
            <w:tcW w:w="709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23</w:t>
            </w:r>
          </w:p>
        </w:tc>
        <w:tc>
          <w:tcPr>
            <w:tcW w:w="723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6</w:t>
            </w:r>
          </w:p>
        </w:tc>
      </w:tr>
      <w:tr w:rsidR="001A25CE" w:rsidTr="00EA5212">
        <w:trPr>
          <w:trHeight w:val="277"/>
        </w:trPr>
        <w:tc>
          <w:tcPr>
            <w:tcW w:w="1668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hAnsi="Times New Roman" w:cs="Times New Roman"/>
              </w:rPr>
              <w:t>85 %</w:t>
            </w:r>
          </w:p>
        </w:tc>
        <w:tc>
          <w:tcPr>
            <w:tcW w:w="1417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17,00-17,9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33</w:t>
            </w:r>
          </w:p>
        </w:tc>
        <w:tc>
          <w:tcPr>
            <w:tcW w:w="708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4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33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16</w:t>
            </w:r>
          </w:p>
        </w:tc>
        <w:tc>
          <w:tcPr>
            <w:tcW w:w="709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3</w:t>
            </w:r>
          </w:p>
        </w:tc>
        <w:tc>
          <w:tcPr>
            <w:tcW w:w="850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25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26</w:t>
            </w:r>
          </w:p>
        </w:tc>
        <w:tc>
          <w:tcPr>
            <w:tcW w:w="723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7</w:t>
            </w:r>
          </w:p>
        </w:tc>
      </w:tr>
      <w:tr w:rsidR="001A25CE" w:rsidTr="00EA5212">
        <w:trPr>
          <w:trHeight w:val="277"/>
        </w:trPr>
        <w:tc>
          <w:tcPr>
            <w:tcW w:w="1668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1417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hAnsi="Times New Roman" w:cs="Times New Roman"/>
              </w:rPr>
              <w:t>16,00-16,9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26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708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4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5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11</w:t>
            </w:r>
          </w:p>
        </w:tc>
        <w:tc>
          <w:tcPr>
            <w:tcW w:w="709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16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13</w:t>
            </w:r>
          </w:p>
        </w:tc>
        <w:tc>
          <w:tcPr>
            <w:tcW w:w="723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6</w:t>
            </w:r>
          </w:p>
        </w:tc>
      </w:tr>
      <w:tr w:rsidR="001A25CE" w:rsidTr="00EA5212">
        <w:trPr>
          <w:trHeight w:val="277"/>
        </w:trPr>
        <w:tc>
          <w:tcPr>
            <w:tcW w:w="1668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hAnsi="Times New Roman" w:cs="Times New Roman"/>
              </w:rPr>
              <w:t>75 % и ниже</w:t>
            </w:r>
          </w:p>
        </w:tc>
        <w:tc>
          <w:tcPr>
            <w:tcW w:w="1417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hAnsi="Times New Roman" w:cs="Times New Roman"/>
              </w:rPr>
              <w:t>15,9</w:t>
            </w:r>
            <w:r>
              <w:rPr>
                <w:rFonts w:ascii="Times New Roman" w:hAnsi="Times New Roman" w:cs="Times New Roman"/>
              </w:rPr>
              <w:t xml:space="preserve"> и ниже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26</w:t>
            </w:r>
          </w:p>
        </w:tc>
        <w:tc>
          <w:tcPr>
            <w:tcW w:w="709" w:type="dxa"/>
            <w:vAlign w:val="center"/>
          </w:tcPr>
          <w:p w:rsidR="001A25CE" w:rsidRPr="00AF5947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AF5947">
              <w:rPr>
                <w:rFonts w:ascii="Times New Roman" w:eastAsia="MS Mincho" w:hAnsi="Times New Roman" w:cs="Times New Roman"/>
                <w:lang w:eastAsia="ja-JP"/>
              </w:rPr>
              <w:t>8</w:t>
            </w:r>
          </w:p>
        </w:tc>
        <w:tc>
          <w:tcPr>
            <w:tcW w:w="708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9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33</w:t>
            </w:r>
          </w:p>
        </w:tc>
        <w:tc>
          <w:tcPr>
            <w:tcW w:w="709" w:type="dxa"/>
            <w:vAlign w:val="center"/>
          </w:tcPr>
          <w:p w:rsidR="001A25CE" w:rsidRPr="00D216B0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color w:val="FF0000"/>
                <w:lang w:eastAsia="ja-JP"/>
              </w:rPr>
            </w:pPr>
            <w:r w:rsidRPr="00AF5947">
              <w:rPr>
                <w:rFonts w:ascii="Times New Roman" w:eastAsia="MS Mincho" w:hAnsi="Times New Roman" w:cs="Times New Roman"/>
                <w:lang w:eastAsia="ja-JP"/>
              </w:rPr>
              <w:t>31</w:t>
            </w:r>
          </w:p>
        </w:tc>
        <w:tc>
          <w:tcPr>
            <w:tcW w:w="709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14</w:t>
            </w:r>
          </w:p>
        </w:tc>
        <w:tc>
          <w:tcPr>
            <w:tcW w:w="850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C2CB2"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:rsidR="001A25CE" w:rsidRPr="00D216B0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color w:val="FF0000"/>
                <w:lang w:eastAsia="ja-JP"/>
              </w:rPr>
            </w:pPr>
            <w:r w:rsidRPr="00AF5947">
              <w:rPr>
                <w:rFonts w:ascii="Times New Roman" w:eastAsia="MS Mincho" w:hAnsi="Times New Roman" w:cs="Times New Roman"/>
                <w:lang w:eastAsia="ja-JP"/>
              </w:rPr>
              <w:t>19</w:t>
            </w:r>
          </w:p>
        </w:tc>
        <w:tc>
          <w:tcPr>
            <w:tcW w:w="723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23</w:t>
            </w:r>
          </w:p>
        </w:tc>
      </w:tr>
      <w:tr w:rsidR="001A25CE" w:rsidTr="00EA5212">
        <w:trPr>
          <w:trHeight w:val="277"/>
        </w:trPr>
        <w:tc>
          <w:tcPr>
            <w:tcW w:w="1668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hAnsi="Times New Roman" w:cs="Times New Roman"/>
              </w:rPr>
              <w:t>Выполнение не засчитано</w:t>
            </w:r>
          </w:p>
        </w:tc>
        <w:tc>
          <w:tcPr>
            <w:tcW w:w="1417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2CB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13</w:t>
            </w:r>
          </w:p>
        </w:tc>
        <w:tc>
          <w:tcPr>
            <w:tcW w:w="708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-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10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0</w:t>
            </w:r>
          </w:p>
        </w:tc>
        <w:tc>
          <w:tcPr>
            <w:tcW w:w="709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7</w:t>
            </w:r>
          </w:p>
        </w:tc>
        <w:tc>
          <w:tcPr>
            <w:tcW w:w="709" w:type="dxa"/>
            <w:vAlign w:val="center"/>
          </w:tcPr>
          <w:p w:rsidR="001A25CE" w:rsidRPr="002C2CB2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7</w:t>
            </w:r>
          </w:p>
        </w:tc>
        <w:tc>
          <w:tcPr>
            <w:tcW w:w="723" w:type="dxa"/>
            <w:vAlign w:val="center"/>
          </w:tcPr>
          <w:p w:rsidR="001A25CE" w:rsidRPr="00020E31" w:rsidRDefault="001A25CE" w:rsidP="00EA521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20E31">
              <w:rPr>
                <w:rFonts w:ascii="Times New Roman" w:eastAsia="MS Mincho" w:hAnsi="Times New Roman" w:cs="Times New Roman"/>
                <w:b/>
                <w:lang w:eastAsia="ja-JP"/>
              </w:rPr>
              <w:t>2</w:t>
            </w:r>
          </w:p>
        </w:tc>
      </w:tr>
    </w:tbl>
    <w:p w:rsidR="001A25CE" w:rsidRDefault="001A25CE" w:rsidP="001A25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25CE" w:rsidRDefault="001A25CE" w:rsidP="00741F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В целом, жюри отмечает </w:t>
      </w:r>
      <w:r>
        <w:rPr>
          <w:rFonts w:ascii="Times New Roman" w:hAnsi="Times New Roman" w:cs="Times New Roman"/>
          <w:sz w:val="24"/>
          <w:szCs w:val="24"/>
        </w:rPr>
        <w:t xml:space="preserve">хороший </w:t>
      </w:r>
      <w:r w:rsidRPr="0079155D">
        <w:rPr>
          <w:rFonts w:ascii="Times New Roman" w:hAnsi="Times New Roman" w:cs="Times New Roman"/>
          <w:sz w:val="24"/>
          <w:szCs w:val="24"/>
        </w:rPr>
        <w:t>уровень качества выполнения упражнений, как у девушек, так и у юношей</w:t>
      </w:r>
      <w:r>
        <w:rPr>
          <w:rFonts w:ascii="Times New Roman" w:hAnsi="Times New Roman" w:cs="Times New Roman"/>
          <w:sz w:val="24"/>
          <w:szCs w:val="24"/>
        </w:rPr>
        <w:t>. По сравнению с прошлым годом увеличилось количество участников, получивших оценку выше 15,9 баллов, при этом снизилось количество школьников (особенно у юношей) кто</w:t>
      </w:r>
      <w:r w:rsidR="00632B40">
        <w:rPr>
          <w:rFonts w:ascii="Times New Roman" w:hAnsi="Times New Roman" w:cs="Times New Roman"/>
          <w:sz w:val="24"/>
          <w:szCs w:val="24"/>
        </w:rPr>
        <w:t xml:space="preserve"> </w:t>
      </w:r>
      <w:r w:rsidRPr="00020E31">
        <w:rPr>
          <w:rFonts w:ascii="Times New Roman" w:hAnsi="Times New Roman" w:cs="Times New Roman"/>
          <w:sz w:val="24"/>
          <w:szCs w:val="24"/>
        </w:rPr>
        <w:t>не сумел по</w:t>
      </w:r>
      <w:r>
        <w:rPr>
          <w:rFonts w:ascii="Times New Roman" w:hAnsi="Times New Roman" w:cs="Times New Roman"/>
          <w:sz w:val="24"/>
          <w:szCs w:val="24"/>
        </w:rPr>
        <w:t xml:space="preserve">лностью выполнить упражнение, и </w:t>
      </w:r>
      <w:r w:rsidRPr="00020E31">
        <w:rPr>
          <w:rFonts w:ascii="Times New Roman" w:hAnsi="Times New Roman" w:cs="Times New Roman"/>
          <w:sz w:val="24"/>
          <w:szCs w:val="24"/>
        </w:rPr>
        <w:t>трудность выполненной части оказалась менее 6,0 баллов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2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32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низким уровнем подготовленности по разделу «Гимнастика». </w:t>
      </w:r>
      <w:r w:rsidR="00632B40">
        <w:rPr>
          <w:rFonts w:ascii="Times New Roman" w:hAnsi="Times New Roman"/>
          <w:sz w:val="24"/>
          <w:szCs w:val="24"/>
        </w:rPr>
        <w:t xml:space="preserve">Отличную подготовку по разделу «Гимнастика» показали отдельные представители </w:t>
      </w:r>
      <w:proofErr w:type="gramStart"/>
      <w:r w:rsidR="00632B40">
        <w:rPr>
          <w:rFonts w:ascii="Times New Roman" w:hAnsi="Times New Roman"/>
          <w:sz w:val="24"/>
          <w:szCs w:val="24"/>
        </w:rPr>
        <w:t>г</w:t>
      </w:r>
      <w:proofErr w:type="gramEnd"/>
      <w:r w:rsidR="00632B40">
        <w:rPr>
          <w:rFonts w:ascii="Times New Roman" w:hAnsi="Times New Roman"/>
          <w:sz w:val="24"/>
          <w:szCs w:val="24"/>
        </w:rPr>
        <w:t xml:space="preserve">. Хабаровска, г. Комсомольска-на-Амуре, Амурского, </w:t>
      </w:r>
      <w:proofErr w:type="spellStart"/>
      <w:r w:rsidR="00632B40">
        <w:rPr>
          <w:rFonts w:ascii="Times New Roman" w:hAnsi="Times New Roman"/>
          <w:sz w:val="24"/>
          <w:szCs w:val="24"/>
        </w:rPr>
        <w:t>Ванинского</w:t>
      </w:r>
      <w:proofErr w:type="spellEnd"/>
      <w:r w:rsidR="00632B40">
        <w:rPr>
          <w:rFonts w:ascii="Times New Roman" w:hAnsi="Times New Roman"/>
          <w:sz w:val="24"/>
          <w:szCs w:val="24"/>
        </w:rPr>
        <w:t xml:space="preserve"> муниципальных районов. </w:t>
      </w:r>
      <w:r w:rsidR="00632B40" w:rsidRPr="00662659">
        <w:rPr>
          <w:rFonts w:ascii="Times New Roman" w:hAnsi="Times New Roman"/>
          <w:sz w:val="24"/>
          <w:szCs w:val="24"/>
        </w:rPr>
        <w:t xml:space="preserve">Очень слабую подготовку по разделу «Гимнастика» продемонстрировали </w:t>
      </w:r>
      <w:r w:rsidR="00741F41" w:rsidRPr="003B4927">
        <w:rPr>
          <w:rFonts w:ascii="Times New Roman" w:hAnsi="Times New Roman"/>
          <w:b/>
          <w:sz w:val="24"/>
          <w:szCs w:val="24"/>
        </w:rPr>
        <w:t>все</w:t>
      </w:r>
      <w:r w:rsidR="00632B40">
        <w:rPr>
          <w:rFonts w:ascii="Times New Roman" w:hAnsi="Times New Roman"/>
          <w:sz w:val="24"/>
          <w:szCs w:val="24"/>
        </w:rPr>
        <w:t xml:space="preserve"> </w:t>
      </w:r>
      <w:r w:rsidR="00632B40" w:rsidRPr="00662659">
        <w:rPr>
          <w:rFonts w:ascii="Times New Roman" w:hAnsi="Times New Roman"/>
          <w:sz w:val="24"/>
          <w:szCs w:val="24"/>
        </w:rPr>
        <w:t xml:space="preserve">школьники из </w:t>
      </w:r>
      <w:r w:rsidR="00632B40">
        <w:rPr>
          <w:rFonts w:ascii="Times New Roman" w:hAnsi="Times New Roman"/>
          <w:sz w:val="24"/>
          <w:szCs w:val="24"/>
        </w:rPr>
        <w:t xml:space="preserve">района им. П.Осипенко, </w:t>
      </w:r>
      <w:proofErr w:type="spellStart"/>
      <w:r w:rsidR="00632B40" w:rsidRPr="00662659">
        <w:rPr>
          <w:rFonts w:ascii="Times New Roman" w:hAnsi="Times New Roman"/>
          <w:sz w:val="24"/>
          <w:szCs w:val="24"/>
        </w:rPr>
        <w:t>Аян-Майского</w:t>
      </w:r>
      <w:proofErr w:type="spellEnd"/>
      <w:r w:rsidR="00632B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2B40">
        <w:rPr>
          <w:rFonts w:ascii="Times New Roman" w:hAnsi="Times New Roman"/>
          <w:sz w:val="24"/>
          <w:szCs w:val="24"/>
        </w:rPr>
        <w:t>Тугуро-Чумиканского</w:t>
      </w:r>
      <w:proofErr w:type="spellEnd"/>
      <w:r w:rsidR="00632B40">
        <w:rPr>
          <w:rFonts w:ascii="Times New Roman" w:hAnsi="Times New Roman"/>
          <w:sz w:val="24"/>
          <w:szCs w:val="24"/>
        </w:rPr>
        <w:t>, Хабаровского муниципальных районов и отдельные участники из г. Комсомольска-на-Амуре, Солнечного, Комсомольского муниципальных районов, причем многие из них на муниципальном этапе были оценены достаточно высоко.</w:t>
      </w:r>
    </w:p>
    <w:p w:rsidR="001A25CE" w:rsidRPr="0079155D" w:rsidRDefault="003B4927" w:rsidP="00741F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A25CE" w:rsidRPr="0079155D">
        <w:rPr>
          <w:rFonts w:ascii="Times New Roman" w:hAnsi="Times New Roman" w:cs="Times New Roman"/>
          <w:sz w:val="24"/>
          <w:szCs w:val="24"/>
        </w:rPr>
        <w:t>лены</w:t>
      </w:r>
      <w:r>
        <w:rPr>
          <w:rFonts w:ascii="Times New Roman" w:hAnsi="Times New Roman" w:cs="Times New Roman"/>
          <w:sz w:val="24"/>
          <w:szCs w:val="24"/>
        </w:rPr>
        <w:t xml:space="preserve"> жюри отмечают ряд общих ошибок, допущенных при выполнении акробатической комбинации:</w:t>
      </w:r>
    </w:p>
    <w:p w:rsidR="001A25CE" w:rsidRPr="0079155D" w:rsidRDefault="001A25CE" w:rsidP="00741F4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отдельные элементы в связках не имели четко выраженного начала и окончания, выполнялись не слитно, с паузами;</w:t>
      </w:r>
    </w:p>
    <w:p w:rsidR="001A25CE" w:rsidRPr="00741F41" w:rsidRDefault="001A25CE" w:rsidP="00741F4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отсутствие чистоты исполнения, как отдельных элементов, так и всей комбинации в целом (ненатянутые носки, согнутые колени, неуверенное и не слитное выполнение элементов и связок, не четкие линии рук), что </w:t>
      </w:r>
      <w:r>
        <w:rPr>
          <w:rFonts w:ascii="Times New Roman" w:hAnsi="Times New Roman" w:cs="Times New Roman"/>
          <w:sz w:val="24"/>
          <w:szCs w:val="24"/>
        </w:rPr>
        <w:t>снижало</w:t>
      </w:r>
      <w:r w:rsidRPr="0079155D">
        <w:rPr>
          <w:rFonts w:ascii="Times New Roman" w:hAnsi="Times New Roman" w:cs="Times New Roman"/>
          <w:sz w:val="24"/>
          <w:szCs w:val="24"/>
        </w:rPr>
        <w:t xml:space="preserve"> общее впечатление от выполненного упражнения;  </w:t>
      </w:r>
    </w:p>
    <w:p w:rsidR="001A25CE" w:rsidRDefault="001A25CE" w:rsidP="00741F4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кувырка вперед прыжком отсутствовала фаза полета;</w:t>
      </w:r>
    </w:p>
    <w:p w:rsidR="001A25CE" w:rsidRDefault="001A25CE" w:rsidP="00741F4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427">
        <w:rPr>
          <w:rFonts w:ascii="Times New Roman" w:hAnsi="Times New Roman" w:cs="Times New Roman"/>
          <w:sz w:val="24"/>
          <w:szCs w:val="24"/>
        </w:rPr>
        <w:t xml:space="preserve">во время переворотов в сторону была нарушена </w:t>
      </w:r>
      <w:r>
        <w:rPr>
          <w:rFonts w:ascii="Times New Roman" w:hAnsi="Times New Roman" w:cs="Times New Roman"/>
          <w:sz w:val="24"/>
          <w:szCs w:val="24"/>
        </w:rPr>
        <w:t xml:space="preserve">техника выполнения - структура движения в разных фазах двигательного действия;  </w:t>
      </w:r>
    </w:p>
    <w:p w:rsidR="001A25CE" w:rsidRPr="00665427" w:rsidRDefault="001A25CE" w:rsidP="00741F4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равновесие «Ласточка»</w:t>
      </w:r>
      <w:r w:rsidR="00B331ED">
        <w:rPr>
          <w:rFonts w:ascii="Times New Roman" w:hAnsi="Times New Roman" w:cs="Times New Roman"/>
          <w:sz w:val="24"/>
          <w:szCs w:val="24"/>
        </w:rPr>
        <w:t xml:space="preserve"> </w:t>
      </w:r>
      <w:r w:rsidRPr="00665427">
        <w:rPr>
          <w:rFonts w:ascii="Times New Roman" w:hAnsi="Times New Roman" w:cs="Times New Roman"/>
          <w:sz w:val="24"/>
          <w:szCs w:val="24"/>
        </w:rPr>
        <w:t xml:space="preserve">и стойки (на голове и на руках) – не </w:t>
      </w:r>
      <w:r>
        <w:rPr>
          <w:rFonts w:ascii="Times New Roman" w:hAnsi="Times New Roman" w:cs="Times New Roman"/>
          <w:sz w:val="24"/>
          <w:szCs w:val="24"/>
        </w:rPr>
        <w:t>были зафиксированы как статическое положение</w:t>
      </w:r>
      <w:r w:rsidR="00741F41">
        <w:rPr>
          <w:rFonts w:ascii="Times New Roman" w:hAnsi="Times New Roman" w:cs="Times New Roman"/>
          <w:sz w:val="24"/>
          <w:szCs w:val="24"/>
        </w:rPr>
        <w:t xml:space="preserve"> в принятой позе в течение двух</w:t>
      </w:r>
      <w:r>
        <w:rPr>
          <w:rFonts w:ascii="Times New Roman" w:hAnsi="Times New Roman" w:cs="Times New Roman"/>
          <w:sz w:val="24"/>
          <w:szCs w:val="24"/>
        </w:rPr>
        <w:t xml:space="preserve"> секунд</w:t>
      </w:r>
      <w:r w:rsidRPr="00665427">
        <w:rPr>
          <w:rFonts w:ascii="Times New Roman" w:hAnsi="Times New Roman" w:cs="Times New Roman"/>
          <w:sz w:val="24"/>
          <w:szCs w:val="24"/>
        </w:rPr>
        <w:t>.</w:t>
      </w:r>
    </w:p>
    <w:p w:rsidR="001A25CE" w:rsidRPr="0079155D" w:rsidRDefault="001A25CE" w:rsidP="001A2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заключение, что при подготовке школьников к практическому </w:t>
      </w:r>
      <w:r>
        <w:rPr>
          <w:rFonts w:ascii="Times New Roman" w:hAnsi="Times New Roman" w:cs="Times New Roman"/>
          <w:sz w:val="24"/>
          <w:szCs w:val="24"/>
        </w:rPr>
        <w:t>испытанию  по разделу «Гимнастика»</w:t>
      </w:r>
      <w:r w:rsidR="00741F41">
        <w:rPr>
          <w:rFonts w:ascii="Times New Roman" w:hAnsi="Times New Roman" w:cs="Times New Roman"/>
          <w:sz w:val="24"/>
          <w:szCs w:val="24"/>
        </w:rPr>
        <w:t xml:space="preserve"> </w:t>
      </w:r>
      <w:r w:rsidRPr="0079155D">
        <w:rPr>
          <w:rFonts w:ascii="Times New Roman" w:hAnsi="Times New Roman" w:cs="Times New Roman"/>
          <w:sz w:val="24"/>
          <w:szCs w:val="24"/>
        </w:rPr>
        <w:t xml:space="preserve">учителя физической культуры </w:t>
      </w:r>
      <w:r>
        <w:rPr>
          <w:rFonts w:ascii="Times New Roman" w:hAnsi="Times New Roman" w:cs="Times New Roman"/>
          <w:sz w:val="24"/>
          <w:szCs w:val="24"/>
        </w:rPr>
        <w:t>при обучении</w:t>
      </w:r>
      <w:r w:rsidR="00632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Pr="0079155D">
        <w:rPr>
          <w:rFonts w:ascii="Times New Roman" w:hAnsi="Times New Roman" w:cs="Times New Roman"/>
          <w:sz w:val="24"/>
          <w:szCs w:val="24"/>
        </w:rPr>
        <w:t xml:space="preserve">обращают внимание </w:t>
      </w:r>
      <w:r>
        <w:rPr>
          <w:rFonts w:ascii="Times New Roman" w:hAnsi="Times New Roman" w:cs="Times New Roman"/>
          <w:sz w:val="24"/>
          <w:szCs w:val="24"/>
        </w:rPr>
        <w:t>на технику и качество выполнения акробатических элементов</w:t>
      </w:r>
      <w:r w:rsidR="00741F41">
        <w:rPr>
          <w:rFonts w:ascii="Times New Roman" w:hAnsi="Times New Roman" w:cs="Times New Roman"/>
          <w:sz w:val="24"/>
          <w:szCs w:val="24"/>
        </w:rPr>
        <w:t>, не проводят систематическую подготовку.</w:t>
      </w:r>
    </w:p>
    <w:p w:rsidR="001A25CE" w:rsidRDefault="001A25CE" w:rsidP="001A25CE"/>
    <w:p w:rsidR="006E2147" w:rsidRPr="0079155D" w:rsidRDefault="006E2147" w:rsidP="006E2147">
      <w:pPr>
        <w:pStyle w:val="21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lastRenderedPageBreak/>
        <w:t xml:space="preserve">Испытания </w:t>
      </w:r>
      <w:r w:rsidRPr="0046707D">
        <w:rPr>
          <w:rFonts w:ascii="Times New Roman" w:hAnsi="Times New Roman" w:cs="Times New Roman"/>
          <w:b/>
          <w:i/>
          <w:sz w:val="24"/>
          <w:szCs w:val="24"/>
        </w:rPr>
        <w:t>по разделу «Легкая атлетика»</w:t>
      </w:r>
      <w:r w:rsidRPr="0079155D">
        <w:rPr>
          <w:rFonts w:ascii="Times New Roman" w:hAnsi="Times New Roman" w:cs="Times New Roman"/>
          <w:sz w:val="24"/>
          <w:szCs w:val="24"/>
        </w:rPr>
        <w:t xml:space="preserve"> (бег на 2000 м у девушек и юношей) проводились в легкоатлетическом манеже ДВГАФК.</w:t>
      </w:r>
    </w:p>
    <w:p w:rsidR="00E7313F" w:rsidRDefault="006E2147" w:rsidP="006E2147">
      <w:pPr>
        <w:pStyle w:val="21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Лучший результат у юношей </w:t>
      </w:r>
      <w:proofErr w:type="gramStart"/>
      <w:r w:rsidRPr="0079155D">
        <w:rPr>
          <w:rFonts w:ascii="Times New Roman" w:hAnsi="Times New Roman" w:cs="Times New Roman"/>
          <w:sz w:val="24"/>
          <w:szCs w:val="24"/>
        </w:rPr>
        <w:t>со</w:t>
      </w:r>
      <w:r w:rsidR="0079155D">
        <w:rPr>
          <w:rFonts w:ascii="Times New Roman" w:hAnsi="Times New Roman" w:cs="Times New Roman"/>
          <w:sz w:val="24"/>
          <w:szCs w:val="24"/>
        </w:rPr>
        <w:t xml:space="preserve">ставил </w:t>
      </w:r>
      <w:r w:rsidR="005265A7">
        <w:rPr>
          <w:rFonts w:ascii="Times New Roman" w:hAnsi="Times New Roman" w:cs="Times New Roman"/>
          <w:sz w:val="24"/>
          <w:szCs w:val="24"/>
        </w:rPr>
        <w:t>6 мин 22,3 сек</w:t>
      </w:r>
      <w:proofErr w:type="gramEnd"/>
      <w:r w:rsidRPr="00632B40">
        <w:rPr>
          <w:rFonts w:ascii="Times New Roman" w:hAnsi="Times New Roman" w:cs="Times New Roman"/>
          <w:sz w:val="24"/>
          <w:szCs w:val="24"/>
        </w:rPr>
        <w:t>,</w:t>
      </w:r>
      <w:r w:rsidR="00F0138E" w:rsidRPr="00632B40">
        <w:rPr>
          <w:rFonts w:ascii="Times New Roman" w:hAnsi="Times New Roman" w:cs="Times New Roman"/>
          <w:sz w:val="24"/>
          <w:szCs w:val="24"/>
        </w:rPr>
        <w:t xml:space="preserve"> что на 18</w:t>
      </w:r>
      <w:r w:rsidR="005265A7" w:rsidRPr="00632B40">
        <w:rPr>
          <w:rFonts w:ascii="Times New Roman" w:hAnsi="Times New Roman" w:cs="Times New Roman"/>
          <w:sz w:val="24"/>
          <w:szCs w:val="24"/>
        </w:rPr>
        <w:t>,3</w:t>
      </w:r>
      <w:r w:rsidR="0079155D" w:rsidRPr="00632B40">
        <w:rPr>
          <w:rFonts w:ascii="Times New Roman" w:hAnsi="Times New Roman" w:cs="Times New Roman"/>
          <w:sz w:val="24"/>
          <w:szCs w:val="24"/>
        </w:rPr>
        <w:t xml:space="preserve"> сек.</w:t>
      </w:r>
      <w:r w:rsidR="0079155D">
        <w:rPr>
          <w:rFonts w:ascii="Times New Roman" w:hAnsi="Times New Roman" w:cs="Times New Roman"/>
          <w:sz w:val="24"/>
          <w:szCs w:val="24"/>
        </w:rPr>
        <w:t xml:space="preserve"> </w:t>
      </w:r>
      <w:r w:rsidR="005265A7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79155D">
        <w:rPr>
          <w:rFonts w:ascii="Times New Roman" w:hAnsi="Times New Roman" w:cs="Times New Roman"/>
          <w:sz w:val="24"/>
          <w:szCs w:val="24"/>
        </w:rPr>
        <w:t>результата победителя прошлого года. У</w:t>
      </w:r>
      <w:r w:rsidRPr="0079155D">
        <w:rPr>
          <w:rFonts w:ascii="Times New Roman" w:hAnsi="Times New Roman" w:cs="Times New Roman"/>
          <w:sz w:val="24"/>
          <w:szCs w:val="24"/>
        </w:rPr>
        <w:t xml:space="preserve"> девушек </w:t>
      </w:r>
      <w:r w:rsidR="0079155D">
        <w:rPr>
          <w:rFonts w:ascii="Times New Roman" w:hAnsi="Times New Roman" w:cs="Times New Roman"/>
          <w:sz w:val="24"/>
          <w:szCs w:val="24"/>
        </w:rPr>
        <w:t xml:space="preserve">лучший результат </w:t>
      </w:r>
      <w:r w:rsidR="00E7313F">
        <w:rPr>
          <w:rFonts w:ascii="Times New Roman" w:hAnsi="Times New Roman" w:cs="Times New Roman"/>
          <w:sz w:val="24"/>
          <w:szCs w:val="24"/>
        </w:rPr>
        <w:t xml:space="preserve">- </w:t>
      </w:r>
      <w:r w:rsidR="00F0138E">
        <w:rPr>
          <w:rFonts w:ascii="Times New Roman" w:hAnsi="Times New Roman" w:cs="Times New Roman"/>
          <w:sz w:val="24"/>
          <w:szCs w:val="24"/>
        </w:rPr>
        <w:t xml:space="preserve">7.58,1, это </w:t>
      </w:r>
      <w:r w:rsidR="005265A7">
        <w:rPr>
          <w:rFonts w:ascii="Times New Roman" w:hAnsi="Times New Roman" w:cs="Times New Roman"/>
          <w:sz w:val="24"/>
          <w:szCs w:val="24"/>
        </w:rPr>
        <w:t xml:space="preserve">хуже </w:t>
      </w:r>
      <w:r w:rsidR="00F0138E">
        <w:rPr>
          <w:rFonts w:ascii="Times New Roman" w:hAnsi="Times New Roman" w:cs="Times New Roman"/>
          <w:sz w:val="24"/>
          <w:szCs w:val="24"/>
        </w:rPr>
        <w:t xml:space="preserve">прошлогоднего на 22 сек. </w:t>
      </w:r>
      <w:r w:rsidRPr="0079155D">
        <w:rPr>
          <w:rFonts w:ascii="Times New Roman" w:hAnsi="Times New Roman" w:cs="Times New Roman"/>
          <w:sz w:val="24"/>
          <w:szCs w:val="24"/>
        </w:rPr>
        <w:t>Дан</w:t>
      </w:r>
      <w:r w:rsidR="0079155D">
        <w:rPr>
          <w:rFonts w:ascii="Times New Roman" w:hAnsi="Times New Roman" w:cs="Times New Roman"/>
          <w:sz w:val="24"/>
          <w:szCs w:val="24"/>
        </w:rPr>
        <w:t>ная дистанция входит в ВФСК ГТО, что позволяет сопоставить</w:t>
      </w:r>
      <w:r w:rsidRPr="0079155D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79155D">
        <w:rPr>
          <w:rFonts w:ascii="Times New Roman" w:hAnsi="Times New Roman" w:cs="Times New Roman"/>
          <w:sz w:val="24"/>
          <w:szCs w:val="24"/>
        </w:rPr>
        <w:t>ы</w:t>
      </w:r>
      <w:r w:rsidRPr="0079155D">
        <w:rPr>
          <w:rFonts w:ascii="Times New Roman" w:hAnsi="Times New Roman" w:cs="Times New Roman"/>
          <w:sz w:val="24"/>
          <w:szCs w:val="24"/>
        </w:rPr>
        <w:t xml:space="preserve"> участников олимпи</w:t>
      </w:r>
      <w:r w:rsidR="0079155D">
        <w:rPr>
          <w:rFonts w:ascii="Times New Roman" w:hAnsi="Times New Roman" w:cs="Times New Roman"/>
          <w:sz w:val="24"/>
          <w:szCs w:val="24"/>
        </w:rPr>
        <w:t>ады с нормативами комплекса ГТО. Следует отметить, что</w:t>
      </w:r>
      <w:r w:rsidRPr="0079155D">
        <w:rPr>
          <w:rFonts w:ascii="Times New Roman" w:hAnsi="Times New Roman" w:cs="Times New Roman"/>
          <w:sz w:val="24"/>
          <w:szCs w:val="24"/>
        </w:rPr>
        <w:t xml:space="preserve">, что все </w:t>
      </w:r>
      <w:r w:rsidR="00F0138E">
        <w:rPr>
          <w:rFonts w:ascii="Times New Roman" w:hAnsi="Times New Roman" w:cs="Times New Roman"/>
          <w:sz w:val="24"/>
          <w:szCs w:val="24"/>
        </w:rPr>
        <w:t xml:space="preserve">принимавшие участие в беге на 2000 м </w:t>
      </w:r>
      <w:r w:rsidRPr="0079155D">
        <w:rPr>
          <w:rFonts w:ascii="Times New Roman" w:hAnsi="Times New Roman" w:cs="Times New Roman"/>
          <w:sz w:val="24"/>
          <w:szCs w:val="24"/>
        </w:rPr>
        <w:t>школьники выполнили испытания на золот</w:t>
      </w:r>
      <w:r w:rsidR="0079155D">
        <w:rPr>
          <w:rFonts w:ascii="Times New Roman" w:hAnsi="Times New Roman" w:cs="Times New Roman"/>
          <w:sz w:val="24"/>
          <w:szCs w:val="24"/>
        </w:rPr>
        <w:t xml:space="preserve">ой и серебряный знак (табл. 5). </w:t>
      </w:r>
      <w:r w:rsidR="00AA5F61">
        <w:rPr>
          <w:rFonts w:ascii="Times New Roman" w:hAnsi="Times New Roman" w:cs="Times New Roman"/>
          <w:sz w:val="24"/>
          <w:szCs w:val="24"/>
        </w:rPr>
        <w:t xml:space="preserve">Одна участница из </w:t>
      </w:r>
      <w:proofErr w:type="spellStart"/>
      <w:r w:rsidR="00AA5F61">
        <w:rPr>
          <w:rFonts w:ascii="Times New Roman" w:hAnsi="Times New Roman" w:cs="Times New Roman"/>
          <w:sz w:val="24"/>
          <w:szCs w:val="24"/>
        </w:rPr>
        <w:t>Аяно-Майского</w:t>
      </w:r>
      <w:proofErr w:type="spellEnd"/>
      <w:r w:rsidR="00AA5F61">
        <w:rPr>
          <w:rFonts w:ascii="Times New Roman" w:hAnsi="Times New Roman" w:cs="Times New Roman"/>
          <w:sz w:val="24"/>
          <w:szCs w:val="24"/>
        </w:rPr>
        <w:t xml:space="preserve"> района сошла с дистанции, два участника не явились на испытание по состоянию здоровья.</w:t>
      </w:r>
    </w:p>
    <w:p w:rsidR="006E2147" w:rsidRDefault="006E2147" w:rsidP="00AA5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6E2147" w:rsidRDefault="006E2147" w:rsidP="00AA5F61">
      <w:pPr>
        <w:pStyle w:val="21"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результатов участников регионального этапа </w:t>
      </w:r>
      <w:r w:rsidR="00E7313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proofErr w:type="gramEnd"/>
      <w:r w:rsidR="00E7313F">
        <w:rPr>
          <w:rFonts w:ascii="Times New Roman" w:hAnsi="Times New Roman" w:cs="Times New Roman"/>
          <w:sz w:val="24"/>
          <w:szCs w:val="24"/>
        </w:rPr>
        <w:t xml:space="preserve"> по предмету «Физическая культура» </w:t>
      </w:r>
      <w:r>
        <w:rPr>
          <w:rFonts w:ascii="Times New Roman" w:hAnsi="Times New Roman" w:cs="Times New Roman"/>
          <w:sz w:val="24"/>
          <w:szCs w:val="24"/>
        </w:rPr>
        <w:t>культура» в испытании</w:t>
      </w:r>
    </w:p>
    <w:p w:rsidR="006E2147" w:rsidRDefault="006E2147" w:rsidP="00AA5F61">
      <w:pPr>
        <w:pStyle w:val="21"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«Легкая атлетика» (бег 2000 м) и нормативов  ВФСК ГТО</w:t>
      </w:r>
    </w:p>
    <w:p w:rsidR="0079155D" w:rsidRDefault="0079155D" w:rsidP="00AA5F61">
      <w:pPr>
        <w:pStyle w:val="21"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1366"/>
        <w:gridCol w:w="1418"/>
        <w:gridCol w:w="1152"/>
        <w:gridCol w:w="1275"/>
        <w:gridCol w:w="993"/>
        <w:gridCol w:w="1050"/>
        <w:gridCol w:w="1076"/>
        <w:gridCol w:w="1076"/>
      </w:tblGrid>
      <w:tr w:rsidR="0079155D" w:rsidRPr="0033022C" w:rsidTr="00741F41">
        <w:trPr>
          <w:jc w:val="center"/>
        </w:trPr>
        <w:tc>
          <w:tcPr>
            <w:tcW w:w="1366" w:type="dxa"/>
            <w:vMerge w:val="restart"/>
            <w:vAlign w:val="center"/>
          </w:tcPr>
          <w:p w:rsidR="0079155D" w:rsidRPr="0033022C" w:rsidRDefault="0079155D" w:rsidP="008931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22C">
              <w:rPr>
                <w:rFonts w:ascii="Times New Roman" w:eastAsia="Times New Roman" w:hAnsi="Times New Roman" w:cs="Times New Roman"/>
              </w:rPr>
              <w:t>пол</w:t>
            </w:r>
          </w:p>
        </w:tc>
        <w:tc>
          <w:tcPr>
            <w:tcW w:w="1418" w:type="dxa"/>
            <w:vMerge w:val="restart"/>
            <w:vAlign w:val="center"/>
          </w:tcPr>
          <w:p w:rsidR="0079155D" w:rsidRPr="0033022C" w:rsidRDefault="0079155D" w:rsidP="008931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Количество (чел)</w:t>
            </w:r>
          </w:p>
        </w:tc>
        <w:tc>
          <w:tcPr>
            <w:tcW w:w="2427" w:type="dxa"/>
            <w:gridSpan w:val="2"/>
            <w:vAlign w:val="center"/>
          </w:tcPr>
          <w:p w:rsidR="0079155D" w:rsidRPr="0033022C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Нормы ГТО</w:t>
            </w:r>
          </w:p>
        </w:tc>
        <w:tc>
          <w:tcPr>
            <w:tcW w:w="2043" w:type="dxa"/>
            <w:gridSpan w:val="2"/>
            <w:vAlign w:val="center"/>
          </w:tcPr>
          <w:p w:rsidR="0079155D" w:rsidRPr="0033022C" w:rsidRDefault="0079155D" w:rsidP="008931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Золотой знак</w:t>
            </w:r>
          </w:p>
        </w:tc>
        <w:tc>
          <w:tcPr>
            <w:tcW w:w="2152" w:type="dxa"/>
            <w:gridSpan w:val="2"/>
            <w:vAlign w:val="center"/>
          </w:tcPr>
          <w:p w:rsidR="0079155D" w:rsidRPr="0033022C" w:rsidRDefault="0079155D" w:rsidP="008931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Серебряный знак</w:t>
            </w:r>
          </w:p>
        </w:tc>
      </w:tr>
      <w:tr w:rsidR="0079155D" w:rsidTr="00741F41">
        <w:trPr>
          <w:jc w:val="center"/>
        </w:trPr>
        <w:tc>
          <w:tcPr>
            <w:tcW w:w="1366" w:type="dxa"/>
            <w:vMerge/>
            <w:vAlign w:val="center"/>
          </w:tcPr>
          <w:p w:rsidR="0079155D" w:rsidRDefault="0079155D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155D" w:rsidRDefault="0079155D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9155D" w:rsidRPr="0033022C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зол.</w:t>
            </w:r>
          </w:p>
        </w:tc>
        <w:tc>
          <w:tcPr>
            <w:tcW w:w="1275" w:type="dxa"/>
            <w:vAlign w:val="center"/>
          </w:tcPr>
          <w:p w:rsidR="0079155D" w:rsidRPr="0033022C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сер.</w:t>
            </w:r>
          </w:p>
        </w:tc>
        <w:tc>
          <w:tcPr>
            <w:tcW w:w="993" w:type="dxa"/>
            <w:vAlign w:val="center"/>
          </w:tcPr>
          <w:p w:rsidR="0079155D" w:rsidRPr="0033022C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кол-во (чел)</w:t>
            </w:r>
          </w:p>
        </w:tc>
        <w:tc>
          <w:tcPr>
            <w:tcW w:w="1050" w:type="dxa"/>
            <w:vAlign w:val="center"/>
          </w:tcPr>
          <w:p w:rsidR="0079155D" w:rsidRPr="0033022C" w:rsidRDefault="0079155D" w:rsidP="008931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6" w:type="dxa"/>
            <w:vAlign w:val="center"/>
          </w:tcPr>
          <w:p w:rsidR="0079155D" w:rsidRPr="0033022C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кол-во (чел)</w:t>
            </w:r>
          </w:p>
        </w:tc>
        <w:tc>
          <w:tcPr>
            <w:tcW w:w="1076" w:type="dxa"/>
            <w:vAlign w:val="center"/>
          </w:tcPr>
          <w:p w:rsidR="0079155D" w:rsidRPr="0033022C" w:rsidRDefault="0079155D" w:rsidP="008931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22C">
              <w:rPr>
                <w:rFonts w:ascii="Times New Roman" w:hAnsi="Times New Roman" w:cs="Times New Roman"/>
              </w:rPr>
              <w:t>%</w:t>
            </w:r>
          </w:p>
        </w:tc>
      </w:tr>
      <w:tr w:rsidR="0079155D" w:rsidTr="00741F41">
        <w:trPr>
          <w:jc w:val="center"/>
        </w:trPr>
        <w:tc>
          <w:tcPr>
            <w:tcW w:w="1366" w:type="dxa"/>
            <w:vAlign w:val="center"/>
          </w:tcPr>
          <w:p w:rsidR="0079155D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8" w:type="dxa"/>
            <w:vAlign w:val="center"/>
          </w:tcPr>
          <w:p w:rsidR="0079155D" w:rsidRDefault="00F0138E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2" w:type="dxa"/>
            <w:vAlign w:val="center"/>
          </w:tcPr>
          <w:p w:rsidR="0079155D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275" w:type="dxa"/>
            <w:vAlign w:val="center"/>
          </w:tcPr>
          <w:p w:rsidR="0079155D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993" w:type="dxa"/>
            <w:vAlign w:val="center"/>
          </w:tcPr>
          <w:p w:rsidR="0079155D" w:rsidRDefault="00632B40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0" w:type="dxa"/>
            <w:vAlign w:val="center"/>
          </w:tcPr>
          <w:p w:rsidR="0079155D" w:rsidRDefault="00145154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76" w:type="dxa"/>
            <w:vAlign w:val="center"/>
          </w:tcPr>
          <w:p w:rsidR="0079155D" w:rsidRDefault="00145154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 w:rsidR="0079155D" w:rsidRDefault="00145154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155D" w:rsidTr="00741F41">
        <w:trPr>
          <w:jc w:val="center"/>
        </w:trPr>
        <w:tc>
          <w:tcPr>
            <w:tcW w:w="1366" w:type="dxa"/>
            <w:vAlign w:val="center"/>
          </w:tcPr>
          <w:p w:rsidR="0079155D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418" w:type="dxa"/>
            <w:vAlign w:val="center"/>
          </w:tcPr>
          <w:p w:rsidR="0079155D" w:rsidRDefault="00F0138E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2" w:type="dxa"/>
            <w:vAlign w:val="center"/>
          </w:tcPr>
          <w:p w:rsidR="0079155D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275" w:type="dxa"/>
            <w:vAlign w:val="center"/>
          </w:tcPr>
          <w:p w:rsidR="0079155D" w:rsidRDefault="0079155D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993" w:type="dxa"/>
            <w:vAlign w:val="center"/>
          </w:tcPr>
          <w:p w:rsidR="0079155D" w:rsidRDefault="00145154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vAlign w:val="center"/>
          </w:tcPr>
          <w:p w:rsidR="0079155D" w:rsidRDefault="00E7313F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6" w:type="dxa"/>
            <w:vAlign w:val="center"/>
          </w:tcPr>
          <w:p w:rsidR="0079155D" w:rsidRDefault="00145154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vAlign w:val="center"/>
          </w:tcPr>
          <w:p w:rsidR="0079155D" w:rsidRDefault="00E7313F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45154" w:rsidTr="00741F41">
        <w:trPr>
          <w:jc w:val="center"/>
        </w:trPr>
        <w:tc>
          <w:tcPr>
            <w:tcW w:w="1366" w:type="dxa"/>
            <w:vAlign w:val="center"/>
          </w:tcPr>
          <w:p w:rsidR="00145154" w:rsidRDefault="00145154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145154" w:rsidRDefault="00145154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27" w:type="dxa"/>
            <w:gridSpan w:val="2"/>
            <w:vAlign w:val="center"/>
          </w:tcPr>
          <w:p w:rsidR="00145154" w:rsidRDefault="00145154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5154" w:rsidRDefault="00145154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  <w:vAlign w:val="center"/>
          </w:tcPr>
          <w:p w:rsidR="00145154" w:rsidRDefault="00D538A7" w:rsidP="00893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76" w:type="dxa"/>
            <w:vAlign w:val="center"/>
          </w:tcPr>
          <w:p w:rsidR="00145154" w:rsidRDefault="00D538A7" w:rsidP="008931EA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vAlign w:val="center"/>
          </w:tcPr>
          <w:p w:rsidR="00145154" w:rsidRDefault="00145154" w:rsidP="00D5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538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9155D" w:rsidRDefault="0079155D" w:rsidP="006E2147">
      <w:pPr>
        <w:pStyle w:val="21"/>
        <w:numPr>
          <w:ilvl w:val="12"/>
          <w:numId w:val="0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313F" w:rsidRDefault="0070037B" w:rsidP="0070037B">
      <w:pPr>
        <w:pStyle w:val="21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Сравнительная динамика результатов норматива в беге на 2000 м комплекса ВФСК ГТО участниками регионального этапа всероссийской олимпиады школьников по предмету «Физическая культура» культура» показала, что по сравнению с 2018 годом у юношей произошло значительное увеличение участников олимпиады, выполнивших норматив золотого знака с 69,6 до 92%, а у девушек, наоборот, наблюдается снижение количества результатов, соответствующих золотому знаку – с 95,2% до 87</w:t>
      </w:r>
      <w:proofErr w:type="gramEnd"/>
      <w:r>
        <w:rPr>
          <w:rFonts w:ascii="Times New Roman" w:hAnsi="Times New Roman" w:cs="Times New Roman"/>
          <w:sz w:val="24"/>
          <w:szCs w:val="24"/>
        </w:rPr>
        <w:t>% (табл. 6).</w:t>
      </w:r>
    </w:p>
    <w:p w:rsidR="00E7313F" w:rsidRDefault="00E7313F" w:rsidP="00E731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</w:t>
      </w:r>
    </w:p>
    <w:p w:rsidR="004E0EDE" w:rsidRDefault="00E7313F" w:rsidP="00E73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Сравнительная динамика результатов норматива в беге на 2000 м комплекса </w:t>
      </w:r>
      <w:r>
        <w:rPr>
          <w:rFonts w:ascii="Times New Roman" w:hAnsi="Times New Roman" w:cs="Times New Roman"/>
          <w:sz w:val="24"/>
          <w:szCs w:val="24"/>
        </w:rPr>
        <w:t>ВФСК ГТО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участниками регионального этапа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предмету «Физическая культура» культура» </w:t>
      </w:r>
      <w:r>
        <w:rPr>
          <w:rFonts w:ascii="Times New Roman" w:eastAsia="Times New Roman" w:hAnsi="Times New Roman" w:cs="Times New Roman"/>
          <w:sz w:val="24"/>
          <w:szCs w:val="24"/>
        </w:rPr>
        <w:t>в 2018 и 2019 году</w:t>
      </w:r>
    </w:p>
    <w:p w:rsidR="00E85DFE" w:rsidRDefault="00E85DFE" w:rsidP="00893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jc w:val="center"/>
        <w:tblInd w:w="-176" w:type="dxa"/>
        <w:tblLayout w:type="fixed"/>
        <w:tblLook w:val="04A0"/>
      </w:tblPr>
      <w:tblGrid>
        <w:gridCol w:w="1277"/>
        <w:gridCol w:w="1134"/>
        <w:gridCol w:w="1134"/>
        <w:gridCol w:w="1417"/>
        <w:gridCol w:w="1559"/>
        <w:gridCol w:w="1560"/>
        <w:gridCol w:w="1559"/>
      </w:tblGrid>
      <w:tr w:rsidR="00DA49E7" w:rsidRPr="003B4927" w:rsidTr="00741F41">
        <w:trPr>
          <w:jc w:val="center"/>
        </w:trPr>
        <w:tc>
          <w:tcPr>
            <w:tcW w:w="1277" w:type="dxa"/>
            <w:vMerge w:val="restart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пол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Количество (чел)</w:t>
            </w:r>
          </w:p>
        </w:tc>
        <w:tc>
          <w:tcPr>
            <w:tcW w:w="2976" w:type="dxa"/>
            <w:gridSpan w:val="2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 xml:space="preserve">Золотой знак </w:t>
            </w:r>
          </w:p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(количество %)</w:t>
            </w:r>
          </w:p>
        </w:tc>
        <w:tc>
          <w:tcPr>
            <w:tcW w:w="3119" w:type="dxa"/>
            <w:gridSpan w:val="2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Серебряный знак</w:t>
            </w:r>
          </w:p>
          <w:p w:rsidR="00741F41" w:rsidRPr="003B4927" w:rsidRDefault="00741F41" w:rsidP="00DA49E7">
            <w:pPr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(количество %)</w:t>
            </w:r>
          </w:p>
        </w:tc>
      </w:tr>
      <w:tr w:rsidR="00DA49E7" w:rsidRPr="003B4927" w:rsidTr="00741F41">
        <w:trPr>
          <w:trHeight w:val="253"/>
          <w:jc w:val="center"/>
        </w:trPr>
        <w:tc>
          <w:tcPr>
            <w:tcW w:w="1277" w:type="dxa"/>
            <w:vMerge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vMerge w:val="restart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60" w:type="dxa"/>
            <w:vMerge w:val="restart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vMerge w:val="restart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DA49E7" w:rsidRPr="003B4927" w:rsidTr="00741F41">
        <w:trPr>
          <w:jc w:val="center"/>
        </w:trPr>
        <w:tc>
          <w:tcPr>
            <w:tcW w:w="1277" w:type="dxa"/>
            <w:vMerge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vMerge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49E7" w:rsidRPr="003B4927" w:rsidTr="00741F41">
        <w:trPr>
          <w:jc w:val="center"/>
        </w:trPr>
        <w:tc>
          <w:tcPr>
            <w:tcW w:w="1277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69,6</w:t>
            </w:r>
          </w:p>
        </w:tc>
        <w:tc>
          <w:tcPr>
            <w:tcW w:w="1559" w:type="dxa"/>
            <w:vAlign w:val="center"/>
          </w:tcPr>
          <w:p w:rsidR="00DA49E7" w:rsidRPr="003B4927" w:rsidRDefault="00E7313F" w:rsidP="00EA5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92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30,4</w:t>
            </w:r>
          </w:p>
        </w:tc>
        <w:tc>
          <w:tcPr>
            <w:tcW w:w="1559" w:type="dxa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A49E7" w:rsidRPr="003B4927" w:rsidTr="00741F41">
        <w:trPr>
          <w:jc w:val="center"/>
        </w:trPr>
        <w:tc>
          <w:tcPr>
            <w:tcW w:w="1277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1559" w:type="dxa"/>
            <w:vAlign w:val="center"/>
          </w:tcPr>
          <w:p w:rsidR="00DA49E7" w:rsidRPr="003B4927" w:rsidRDefault="00E7313F" w:rsidP="00EA5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92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1559" w:type="dxa"/>
          </w:tcPr>
          <w:p w:rsidR="00DA49E7" w:rsidRPr="003B4927" w:rsidRDefault="00E7313F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A49E7" w:rsidRPr="000E4D2E" w:rsidTr="00741F41">
        <w:trPr>
          <w:jc w:val="center"/>
        </w:trPr>
        <w:tc>
          <w:tcPr>
            <w:tcW w:w="1277" w:type="dxa"/>
            <w:vAlign w:val="center"/>
          </w:tcPr>
          <w:p w:rsidR="00DA49E7" w:rsidRPr="003B4927" w:rsidRDefault="00DA49E7" w:rsidP="00DA49E7">
            <w:pPr>
              <w:pStyle w:val="21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9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417" w:type="dxa"/>
            <w:vAlign w:val="center"/>
          </w:tcPr>
          <w:p w:rsidR="00DA49E7" w:rsidRPr="003B4927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81,8</w:t>
            </w:r>
          </w:p>
        </w:tc>
        <w:tc>
          <w:tcPr>
            <w:tcW w:w="1559" w:type="dxa"/>
            <w:vAlign w:val="center"/>
          </w:tcPr>
          <w:p w:rsidR="00DA49E7" w:rsidRPr="003B4927" w:rsidRDefault="00DA49E7" w:rsidP="00EA5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927"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560" w:type="dxa"/>
            <w:vAlign w:val="center"/>
          </w:tcPr>
          <w:p w:rsidR="00DA49E7" w:rsidRPr="003B4927" w:rsidRDefault="00DA49E7" w:rsidP="00EA52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18,2</w:t>
            </w:r>
          </w:p>
        </w:tc>
        <w:tc>
          <w:tcPr>
            <w:tcW w:w="1559" w:type="dxa"/>
            <w:vAlign w:val="center"/>
          </w:tcPr>
          <w:p w:rsidR="00DA49E7" w:rsidRPr="000E4D2E" w:rsidRDefault="00DA49E7" w:rsidP="00DA49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4927">
              <w:rPr>
                <w:rFonts w:ascii="Times New Roman" w:eastAsia="Times New Roman" w:hAnsi="Times New Roman" w:cs="Times New Roman"/>
              </w:rPr>
              <w:t>10,6</w:t>
            </w:r>
          </w:p>
        </w:tc>
      </w:tr>
    </w:tbl>
    <w:p w:rsidR="004E0EDE" w:rsidRDefault="004E0EDE" w:rsidP="00893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1EA" w:rsidRDefault="006E2147" w:rsidP="00893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931EA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Количественный состав участников регионального этапа олимпиады  школьников по предмету «Физическая культура» и  результаты их выступлений по муниципальным образованиям края представлены в таблице </w:t>
      </w:r>
      <w:r w:rsidR="0070037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931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31EA" w:rsidRPr="008931E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B04DA7" w:rsidRDefault="008931EA" w:rsidP="008931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31EA">
        <w:rPr>
          <w:rFonts w:ascii="Times New Roman" w:eastAsia="Times New Roman" w:hAnsi="Times New Roman" w:cs="Times New Roman"/>
          <w:sz w:val="24"/>
          <w:szCs w:val="24"/>
        </w:rPr>
        <w:t>Из таблицы видно, что наи</w:t>
      </w:r>
      <w:r w:rsidR="00B04DA7">
        <w:rPr>
          <w:rFonts w:ascii="Times New Roman" w:eastAsia="Times New Roman" w:hAnsi="Times New Roman" w:cs="Times New Roman"/>
          <w:sz w:val="24"/>
          <w:szCs w:val="24"/>
        </w:rPr>
        <w:t>большее количество участников (7</w:t>
      </w:r>
      <w:r w:rsidRPr="008931EA">
        <w:rPr>
          <w:rFonts w:ascii="Times New Roman" w:eastAsia="Times New Roman" w:hAnsi="Times New Roman" w:cs="Times New Roman"/>
          <w:sz w:val="24"/>
          <w:szCs w:val="24"/>
        </w:rPr>
        <w:t xml:space="preserve"> чел.) было из </w:t>
      </w:r>
      <w:r w:rsidR="00B04D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8931E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8931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4DA7">
        <w:rPr>
          <w:rFonts w:ascii="Times New Roman" w:eastAsia="Times New Roman" w:hAnsi="Times New Roman" w:cs="Times New Roman"/>
          <w:sz w:val="24"/>
          <w:szCs w:val="24"/>
        </w:rPr>
        <w:t xml:space="preserve">Комсомольска-на-Амуре,  по 4 человека из г. </w:t>
      </w:r>
      <w:r w:rsidR="00B04DA7" w:rsidRPr="008931EA">
        <w:rPr>
          <w:rFonts w:ascii="Times New Roman" w:eastAsia="Times New Roman" w:hAnsi="Times New Roman" w:cs="Times New Roman"/>
          <w:sz w:val="24"/>
          <w:szCs w:val="24"/>
        </w:rPr>
        <w:t>Хабаровска</w:t>
      </w:r>
      <w:r w:rsidR="00B04DA7">
        <w:rPr>
          <w:rFonts w:ascii="Times New Roman" w:eastAsia="Times New Roman" w:hAnsi="Times New Roman" w:cs="Times New Roman"/>
          <w:sz w:val="24"/>
          <w:szCs w:val="24"/>
        </w:rPr>
        <w:t xml:space="preserve">, Амурского, </w:t>
      </w:r>
      <w:proofErr w:type="spellStart"/>
      <w:r w:rsidR="00B04DA7">
        <w:rPr>
          <w:rFonts w:ascii="Times New Roman" w:eastAsia="Times New Roman" w:hAnsi="Times New Roman" w:cs="Times New Roman"/>
          <w:sz w:val="24"/>
          <w:szCs w:val="24"/>
        </w:rPr>
        <w:t>Советскогаванского</w:t>
      </w:r>
      <w:proofErr w:type="spellEnd"/>
      <w:r w:rsidR="00B04D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районов.</w:t>
      </w:r>
      <w:r w:rsidR="00B04DA7" w:rsidRPr="00B04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DA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04DA7" w:rsidRPr="008931EA">
        <w:rPr>
          <w:rFonts w:ascii="Times New Roman" w:eastAsia="Times New Roman" w:hAnsi="Times New Roman" w:cs="Times New Roman"/>
          <w:sz w:val="24"/>
          <w:szCs w:val="24"/>
        </w:rPr>
        <w:t>аименьшее представительство</w:t>
      </w:r>
      <w:r w:rsidR="00B04DA7" w:rsidRPr="00B04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2749E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1 человеку) из </w:t>
      </w:r>
      <w:proofErr w:type="spellStart"/>
      <w:r w:rsidR="00B04DA7" w:rsidRPr="00EA5212">
        <w:rPr>
          <w:rFonts w:ascii="Times New Roman" w:hAnsi="Times New Roman" w:cs="Times New Roman"/>
          <w:bCs/>
          <w:color w:val="000000"/>
          <w:sz w:val="24"/>
          <w:szCs w:val="24"/>
        </w:rPr>
        <w:t>Бикинск</w:t>
      </w:r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proofErr w:type="spellEnd"/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04DA7" w:rsidRPr="00B04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>Тугуро-Чумиканского</w:t>
      </w:r>
      <w:proofErr w:type="spellEnd"/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>Ульчского</w:t>
      </w:r>
      <w:proofErr w:type="spellEnd"/>
      <w:r w:rsidR="00B04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муниципальных районов.</w:t>
      </w:r>
    </w:p>
    <w:p w:rsidR="00D42234" w:rsidRDefault="00D422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E2147" w:rsidRPr="00B80D65" w:rsidRDefault="006E2147" w:rsidP="006E21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0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Таблица </w:t>
      </w:r>
      <w:r w:rsidR="0070037B">
        <w:rPr>
          <w:rFonts w:ascii="Times New Roman" w:hAnsi="Times New Roman"/>
          <w:sz w:val="24"/>
          <w:szCs w:val="24"/>
        </w:rPr>
        <w:t>7</w:t>
      </w:r>
      <w:r w:rsidRPr="00B80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147" w:rsidRPr="00B80D65" w:rsidRDefault="006E2147" w:rsidP="006E2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0D65">
        <w:rPr>
          <w:rFonts w:ascii="Times New Roman" w:eastAsia="Times New Roman" w:hAnsi="Times New Roman" w:cs="Times New Roman"/>
          <w:sz w:val="24"/>
          <w:szCs w:val="24"/>
        </w:rPr>
        <w:t>Количественный состав участников регионального этапа олимпиады  школьников по предмету «Физическая культура» и  результаты выступлений</w:t>
      </w:r>
      <w:r w:rsidR="003B4927">
        <w:rPr>
          <w:rFonts w:ascii="Times New Roman" w:eastAsia="Times New Roman" w:hAnsi="Times New Roman" w:cs="Times New Roman"/>
          <w:sz w:val="24"/>
          <w:szCs w:val="24"/>
        </w:rPr>
        <w:t xml:space="preserve"> в 2019 году</w:t>
      </w:r>
    </w:p>
    <w:p w:rsidR="006E2147" w:rsidRPr="00A066FD" w:rsidRDefault="006E2147" w:rsidP="006E2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52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2818"/>
        <w:gridCol w:w="1701"/>
        <w:gridCol w:w="1985"/>
        <w:gridCol w:w="1134"/>
        <w:gridCol w:w="1134"/>
      </w:tblGrid>
      <w:tr w:rsidR="00EA5212" w:rsidRPr="00EA5212" w:rsidTr="00B04DA7">
        <w:trPr>
          <w:trHeight w:val="548"/>
          <w:jc w:val="center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района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6F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sz w:val="24"/>
                <w:szCs w:val="24"/>
              </w:rPr>
              <w:t>% участия района от общего числа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и призеры</w:t>
            </w: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A066FD" w:rsidRDefault="00EA5212" w:rsidP="00EA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F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A066FD" w:rsidRDefault="00EA5212" w:rsidP="00EA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F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Амурский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AA111A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Аяно-Майский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A966AE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Бикинский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A5212" w:rsidRPr="00EA5212" w:rsidRDefault="009B3623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Ванинский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A966AE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Верхнебуреинский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Вяземский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9B3623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Комсомольск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9B3623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Им. Лазо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59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Нанайский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AA111A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Им. П. Осипенко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Совгаванский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Солнечный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Тугуро-Чумиканский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Ульчский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218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Хабаровский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212" w:rsidRPr="00EA5212" w:rsidTr="00B04DA7">
        <w:trPr>
          <w:trHeight w:val="321"/>
          <w:jc w:val="center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Хабаровск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52749E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12" w:rsidRPr="00EA5212" w:rsidRDefault="009B3623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EA5212" w:rsidRDefault="00EA5212" w:rsidP="006E2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47" w:rsidRPr="00B80D65" w:rsidRDefault="00F61F0D" w:rsidP="006E2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6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 xml:space="preserve">амыми результативными по количеству победителей и призеров оказались школьники </w:t>
      </w:r>
      <w:proofErr w:type="gramStart"/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. Хабаровска –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 xml:space="preserve"> 2 победителя и 1</w:t>
      </w:r>
      <w:r w:rsidRPr="00B80D65">
        <w:rPr>
          <w:rFonts w:ascii="Times New Roman" w:eastAsia="Times New Roman" w:hAnsi="Times New Roman" w:cs="Times New Roman"/>
          <w:sz w:val="24"/>
          <w:szCs w:val="24"/>
        </w:rPr>
        <w:t xml:space="preserve"> призер, 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 xml:space="preserve">что составляет 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>75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0D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Pr="00B80D65">
        <w:rPr>
          <w:rFonts w:ascii="Times New Roman" w:eastAsia="Times New Roman" w:hAnsi="Times New Roman" w:cs="Times New Roman"/>
          <w:sz w:val="24"/>
          <w:szCs w:val="24"/>
        </w:rPr>
        <w:t xml:space="preserve">Со 100% качественным результатом выступили участники </w:t>
      </w:r>
      <w:proofErr w:type="spellStart"/>
      <w:r w:rsidR="00D42234">
        <w:rPr>
          <w:rFonts w:ascii="Times New Roman" w:eastAsia="Times New Roman" w:hAnsi="Times New Roman" w:cs="Times New Roman"/>
          <w:sz w:val="24"/>
          <w:szCs w:val="24"/>
        </w:rPr>
        <w:t>Бикинского</w:t>
      </w:r>
      <w:proofErr w:type="spellEnd"/>
      <w:r w:rsidR="00D42234">
        <w:rPr>
          <w:rFonts w:ascii="Times New Roman" w:eastAsia="Times New Roman" w:hAnsi="Times New Roman" w:cs="Times New Roman"/>
          <w:sz w:val="24"/>
          <w:szCs w:val="24"/>
        </w:rPr>
        <w:t xml:space="preserve"> и Николаевского муниципальных районов, 67</w:t>
      </w:r>
      <w:r w:rsidRPr="00B80D65">
        <w:rPr>
          <w:rFonts w:ascii="Times New Roman" w:eastAsia="Times New Roman" w:hAnsi="Times New Roman" w:cs="Times New Roman"/>
          <w:sz w:val="24"/>
          <w:szCs w:val="24"/>
        </w:rPr>
        <w:t xml:space="preserve">% участников из 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 xml:space="preserve">Вяземского </w:t>
      </w:r>
      <w:r w:rsidRPr="00B80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стали призерами регионального этапа. 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 xml:space="preserve">Также можно отметить достаточно качественное выступление представителей 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 xml:space="preserve">Амурского 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муниципального района (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>50%) и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 xml:space="preserve">. Комсомольска-на-Амуре  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223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2147" w:rsidRPr="00B80D65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082F39" w:rsidRDefault="00F61F0D" w:rsidP="00FE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65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по итогам регионального этапа </w:t>
      </w:r>
      <w:r w:rsidR="00082F39" w:rsidRPr="00B80D65">
        <w:rPr>
          <w:rFonts w:ascii="Times New Roman" w:eastAsia="Times New Roman" w:hAnsi="Times New Roman" w:cs="Times New Roman"/>
          <w:sz w:val="24"/>
          <w:szCs w:val="24"/>
        </w:rPr>
        <w:t xml:space="preserve">не подтвердили свой достаточно высокий рейтинг по результатам муниципального этапа участники </w:t>
      </w:r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Аяно-Майского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(Кашина Д. и 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Сипневич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Е.), Солнечного муниципального района (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Кретова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К. и Полозова Ю.), Комсомольского муниципального района (Старовойтов Л., Ватутина М.), 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Ульского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Панкрутский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К.), 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Советскогаванского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Шоронова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Н., Максаков Е.), Хабаровского муниципального районов (</w:t>
      </w:r>
      <w:proofErr w:type="spellStart"/>
      <w:r w:rsidR="00082F39">
        <w:rPr>
          <w:rFonts w:ascii="Times New Roman" w:eastAsia="Times New Roman" w:hAnsi="Times New Roman" w:cs="Times New Roman"/>
          <w:sz w:val="24"/>
          <w:szCs w:val="24"/>
        </w:rPr>
        <w:t>Сатубалдин</w:t>
      </w:r>
      <w:proofErr w:type="spellEnd"/>
      <w:r w:rsidR="00082F39">
        <w:rPr>
          <w:rFonts w:ascii="Times New Roman" w:eastAsia="Times New Roman" w:hAnsi="Times New Roman" w:cs="Times New Roman"/>
          <w:sz w:val="24"/>
          <w:szCs w:val="24"/>
        </w:rPr>
        <w:t xml:space="preserve"> Р.).</w:t>
      </w:r>
      <w:proofErr w:type="gramEnd"/>
    </w:p>
    <w:p w:rsidR="00F33D89" w:rsidRPr="00F64572" w:rsidRDefault="00F33D89" w:rsidP="009D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Жюри </w:t>
      </w:r>
      <w:r w:rsidR="00082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этапа </w:t>
      </w: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отмечает, что необходимо обратить внимание </w:t>
      </w:r>
    </w:p>
    <w:p w:rsidR="00950025" w:rsidRPr="00F64572" w:rsidRDefault="00F33D89" w:rsidP="00F3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 качество проведения </w:t>
      </w:r>
      <w:r w:rsidR="003B4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испытаний </w:t>
      </w: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оценивания участников н</w:t>
      </w:r>
      <w:r w:rsidR="009D5267"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муниципальном этапе олимпиады</w:t>
      </w:r>
      <w:r w:rsidR="00082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(завышение оценок по разделу «Гимнастика», необъективное оценивание теоретического задания)</w:t>
      </w:r>
      <w:r w:rsidR="009D5267"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9D5267" w:rsidRPr="00F64572" w:rsidRDefault="00950025" w:rsidP="00F3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9D5267"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объем и содержание </w:t>
      </w:r>
      <w:proofErr w:type="gramStart"/>
      <w:r w:rsidR="009D5267"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в рамках курсов повышения квалификации учителей физической культуры</w:t>
      </w:r>
      <w:proofErr w:type="gramEnd"/>
      <w:r w:rsidR="00082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вопросам организации и проведения школьного и муниципального этапов олимпиады и подготовки школьников к участию в олимпиаде</w:t>
      </w:r>
      <w:r w:rsidR="009D5267"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</w:p>
    <w:p w:rsidR="009D5267" w:rsidRDefault="009D5267" w:rsidP="00082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F33D89"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проводить обучающие семинары по подготовке организаторов, членов предметно-методических комиссий и жюри</w:t>
      </w:r>
      <w:r w:rsidRPr="00F64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этапа олимпиады с выдачей документа, разрешающего работать в оргкомитете и жюри муниципального этапа олимпиады</w:t>
      </w:r>
      <w:r w:rsidR="009E4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9E4900" w:rsidRDefault="009E4900" w:rsidP="00082F3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-учителям </w:t>
      </w:r>
      <w:r w:rsidR="003B4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активнее и качественнее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готовить школьников к различным этапам олимпиады (судя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многие </w:t>
      </w:r>
      <w:r w:rsidR="003B4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готовятся самостоятельно)!!!</w:t>
      </w:r>
    </w:p>
    <w:sectPr w:rsidR="009E4900" w:rsidSect="0046707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‹атинский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6F89"/>
    <w:multiLevelType w:val="hybridMultilevel"/>
    <w:tmpl w:val="2C062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EC78E5"/>
    <w:multiLevelType w:val="hybridMultilevel"/>
    <w:tmpl w:val="AD08BF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676647"/>
    <w:multiLevelType w:val="hybridMultilevel"/>
    <w:tmpl w:val="74B6CF3C"/>
    <w:lvl w:ilvl="0" w:tplc="B7FA7E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9B596C"/>
    <w:multiLevelType w:val="hybridMultilevel"/>
    <w:tmpl w:val="6F4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7731"/>
    <w:rsid w:val="00000B76"/>
    <w:rsid w:val="00005326"/>
    <w:rsid w:val="00081519"/>
    <w:rsid w:val="00082F39"/>
    <w:rsid w:val="000A1AB2"/>
    <w:rsid w:val="000A1B93"/>
    <w:rsid w:val="000B108A"/>
    <w:rsid w:val="000B122A"/>
    <w:rsid w:val="000E4D2E"/>
    <w:rsid w:val="001011D1"/>
    <w:rsid w:val="001106C5"/>
    <w:rsid w:val="00145154"/>
    <w:rsid w:val="001A25CE"/>
    <w:rsid w:val="001B3586"/>
    <w:rsid w:val="001C717D"/>
    <w:rsid w:val="001E4C06"/>
    <w:rsid w:val="001E767B"/>
    <w:rsid w:val="00205D54"/>
    <w:rsid w:val="00272A93"/>
    <w:rsid w:val="002B3524"/>
    <w:rsid w:val="002D37A4"/>
    <w:rsid w:val="0033022C"/>
    <w:rsid w:val="00343D5B"/>
    <w:rsid w:val="00377E41"/>
    <w:rsid w:val="0038407B"/>
    <w:rsid w:val="003875F3"/>
    <w:rsid w:val="003B4927"/>
    <w:rsid w:val="00445B15"/>
    <w:rsid w:val="0046707D"/>
    <w:rsid w:val="00467A36"/>
    <w:rsid w:val="004A7731"/>
    <w:rsid w:val="004D4343"/>
    <w:rsid w:val="004E0EDE"/>
    <w:rsid w:val="004F0FE1"/>
    <w:rsid w:val="004F57A6"/>
    <w:rsid w:val="00502B16"/>
    <w:rsid w:val="0052486C"/>
    <w:rsid w:val="005265A7"/>
    <w:rsid w:val="0052749E"/>
    <w:rsid w:val="005512D9"/>
    <w:rsid w:val="00567881"/>
    <w:rsid w:val="00577B0F"/>
    <w:rsid w:val="005B2F9D"/>
    <w:rsid w:val="005D2F65"/>
    <w:rsid w:val="00611D10"/>
    <w:rsid w:val="00632B40"/>
    <w:rsid w:val="00662659"/>
    <w:rsid w:val="006D7370"/>
    <w:rsid w:val="006E2147"/>
    <w:rsid w:val="0070037B"/>
    <w:rsid w:val="00741F41"/>
    <w:rsid w:val="00757F54"/>
    <w:rsid w:val="0079155D"/>
    <w:rsid w:val="007C255B"/>
    <w:rsid w:val="00810FFE"/>
    <w:rsid w:val="0088094F"/>
    <w:rsid w:val="008931EA"/>
    <w:rsid w:val="009205CF"/>
    <w:rsid w:val="009360DB"/>
    <w:rsid w:val="00941247"/>
    <w:rsid w:val="00950025"/>
    <w:rsid w:val="00974E55"/>
    <w:rsid w:val="009A0315"/>
    <w:rsid w:val="009A132F"/>
    <w:rsid w:val="009B3623"/>
    <w:rsid w:val="009B7A02"/>
    <w:rsid w:val="009D5267"/>
    <w:rsid w:val="009E18F5"/>
    <w:rsid w:val="009E2BE6"/>
    <w:rsid w:val="009E4900"/>
    <w:rsid w:val="009F3BAF"/>
    <w:rsid w:val="00A04C76"/>
    <w:rsid w:val="00A066FD"/>
    <w:rsid w:val="00A43977"/>
    <w:rsid w:val="00A4427E"/>
    <w:rsid w:val="00A51651"/>
    <w:rsid w:val="00A519E5"/>
    <w:rsid w:val="00A75406"/>
    <w:rsid w:val="00A966AE"/>
    <w:rsid w:val="00AA111A"/>
    <w:rsid w:val="00AA5F61"/>
    <w:rsid w:val="00AF22EF"/>
    <w:rsid w:val="00AF5947"/>
    <w:rsid w:val="00B0190F"/>
    <w:rsid w:val="00B04DA7"/>
    <w:rsid w:val="00B16FC8"/>
    <w:rsid w:val="00B2541C"/>
    <w:rsid w:val="00B27131"/>
    <w:rsid w:val="00B331ED"/>
    <w:rsid w:val="00B6267B"/>
    <w:rsid w:val="00B80D65"/>
    <w:rsid w:val="00BD689E"/>
    <w:rsid w:val="00C774A4"/>
    <w:rsid w:val="00CA4BFC"/>
    <w:rsid w:val="00CC3BC9"/>
    <w:rsid w:val="00D42234"/>
    <w:rsid w:val="00D538A7"/>
    <w:rsid w:val="00D77B94"/>
    <w:rsid w:val="00DA49E7"/>
    <w:rsid w:val="00DB59DB"/>
    <w:rsid w:val="00DC220B"/>
    <w:rsid w:val="00DD69F9"/>
    <w:rsid w:val="00E15BF9"/>
    <w:rsid w:val="00E7313F"/>
    <w:rsid w:val="00E85DFE"/>
    <w:rsid w:val="00EA5212"/>
    <w:rsid w:val="00F0138E"/>
    <w:rsid w:val="00F33D89"/>
    <w:rsid w:val="00F61F0D"/>
    <w:rsid w:val="00F64572"/>
    <w:rsid w:val="00FE3204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3D89"/>
  </w:style>
  <w:style w:type="paragraph" w:styleId="2">
    <w:name w:val="Body Text 2"/>
    <w:basedOn w:val="a"/>
    <w:link w:val="20"/>
    <w:uiPriority w:val="99"/>
    <w:rsid w:val="00F33D89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‹атинский" w:eastAsia="Times New Roman" w:hAnsi="‹атинский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33D89"/>
    <w:rPr>
      <w:rFonts w:ascii="‹атинский" w:eastAsia="Times New Roman" w:hAnsi="‹атинский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D8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33D8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33D89"/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F33D8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F33D89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3D89"/>
    <w:rPr>
      <w:rFonts w:eastAsia="Times New Roman"/>
      <w:lang w:eastAsia="ru-RU"/>
    </w:rPr>
  </w:style>
  <w:style w:type="table" w:styleId="a4">
    <w:name w:val="Table Grid"/>
    <w:basedOn w:val="a1"/>
    <w:uiPriority w:val="59"/>
    <w:rsid w:val="00F3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33D89"/>
    <w:rPr>
      <w:b/>
      <w:bCs/>
    </w:rPr>
  </w:style>
  <w:style w:type="character" w:styleId="a8">
    <w:name w:val="Hyperlink"/>
    <w:basedOn w:val="a0"/>
    <w:uiPriority w:val="99"/>
    <w:semiHidden/>
    <w:unhideWhenUsed/>
    <w:rsid w:val="00F33D89"/>
    <w:rPr>
      <w:color w:val="0000FF"/>
      <w:u w:val="single"/>
    </w:rPr>
  </w:style>
  <w:style w:type="paragraph" w:customStyle="1" w:styleId="Default">
    <w:name w:val="Default"/>
    <w:rsid w:val="00101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cpod.ippk.ru/users/files/download71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12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vetoshkina</cp:lastModifiedBy>
  <cp:revision>64</cp:revision>
  <cp:lastPrinted>2017-03-06T23:43:00Z</cp:lastPrinted>
  <dcterms:created xsi:type="dcterms:W3CDTF">2017-02-27T00:36:00Z</dcterms:created>
  <dcterms:modified xsi:type="dcterms:W3CDTF">2019-03-04T02:21:00Z</dcterms:modified>
</cp:coreProperties>
</file>