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A8" w:rsidRPr="00A60CFA" w:rsidRDefault="00AF7A2C" w:rsidP="00A6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>Аналитический отчёт по проведению регионального этапа Всероссийской олимпиады школьников по биологии в Хабаровском крае 2018/19 году</w:t>
      </w:r>
    </w:p>
    <w:p w:rsidR="00AF7A2C" w:rsidRDefault="00AF7A2C" w:rsidP="00F43B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 24 января 2019 года был проведен региональный этап Всероссийской олимпиады школьников по биологии в Хабаровском крае на базе краевого детского центра «Созвездие» и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института Тихоокеанского государственного университета.</w:t>
      </w:r>
      <w:r w:rsidR="00F4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395" w:rsidRDefault="00004395" w:rsidP="00F43B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принимало в олимпиаде 65 школьников из 16 муниципальных районов Хабаровского края. Из них  - учеников 9-х классов15 человек, 10-х классов – 22 школьника и 28учеников 11 классов. </w:t>
      </w:r>
    </w:p>
    <w:p w:rsidR="00004395" w:rsidRPr="00A60CFA" w:rsidRDefault="00004395" w:rsidP="00A6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>Итоги выполнени</w:t>
      </w:r>
      <w:r w:rsidR="009916DD" w:rsidRPr="00A60CFA">
        <w:rPr>
          <w:rFonts w:ascii="Times New Roman" w:hAnsi="Times New Roman" w:cs="Times New Roman"/>
          <w:b/>
          <w:sz w:val="28"/>
          <w:szCs w:val="28"/>
        </w:rPr>
        <w:t>я</w:t>
      </w:r>
      <w:r w:rsidRPr="00A60CFA">
        <w:rPr>
          <w:rFonts w:ascii="Times New Roman" w:hAnsi="Times New Roman" w:cs="Times New Roman"/>
          <w:b/>
          <w:sz w:val="28"/>
          <w:szCs w:val="28"/>
        </w:rPr>
        <w:t xml:space="preserve"> теоретического тура</w:t>
      </w:r>
      <w:r w:rsidR="009916DD" w:rsidRPr="00A60CFA">
        <w:rPr>
          <w:rFonts w:ascii="Times New Roman" w:hAnsi="Times New Roman" w:cs="Times New Roman"/>
          <w:b/>
          <w:sz w:val="28"/>
          <w:szCs w:val="28"/>
        </w:rPr>
        <w:t xml:space="preserve"> школьников 9 класса</w:t>
      </w:r>
    </w:p>
    <w:tbl>
      <w:tblPr>
        <w:tblStyle w:val="a3"/>
        <w:tblW w:w="0" w:type="auto"/>
        <w:tblInd w:w="1338" w:type="dxa"/>
        <w:tblLook w:val="04A0"/>
      </w:tblPr>
      <w:tblGrid>
        <w:gridCol w:w="1461"/>
        <w:gridCol w:w="1460"/>
        <w:gridCol w:w="1460"/>
        <w:gridCol w:w="1460"/>
        <w:gridCol w:w="1460"/>
      </w:tblGrid>
      <w:tr w:rsidR="009916DD" w:rsidTr="009916DD">
        <w:trPr>
          <w:trHeight w:val="282"/>
        </w:trPr>
        <w:tc>
          <w:tcPr>
            <w:tcW w:w="1461" w:type="dxa"/>
            <w:vMerge w:val="restart"/>
          </w:tcPr>
          <w:p w:rsidR="009916DD" w:rsidRPr="009916DD" w:rsidRDefault="009916DD" w:rsidP="00F4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916DD" w:rsidRPr="009916DD" w:rsidRDefault="009916DD" w:rsidP="00F4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</w:tr>
      <w:tr w:rsidR="009916DD" w:rsidTr="009916DD">
        <w:trPr>
          <w:trHeight w:val="274"/>
        </w:trPr>
        <w:tc>
          <w:tcPr>
            <w:tcW w:w="1461" w:type="dxa"/>
            <w:vMerge/>
          </w:tcPr>
          <w:p w:rsidR="009916DD" w:rsidRPr="009916DD" w:rsidRDefault="009916DD" w:rsidP="00F4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баллов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0" w:type="dxa"/>
          </w:tcPr>
          <w:p w:rsidR="009916DD" w:rsidRPr="009916DD" w:rsidRDefault="009916DD" w:rsidP="00070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916DD" w:rsidTr="009916DD">
        <w:trPr>
          <w:trHeight w:val="282"/>
        </w:trPr>
        <w:tc>
          <w:tcPr>
            <w:tcW w:w="1461" w:type="dxa"/>
          </w:tcPr>
          <w:p w:rsidR="009916DD" w:rsidRPr="009916DD" w:rsidRDefault="009916DD" w:rsidP="00F4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выполнения</w:t>
            </w:r>
          </w:p>
        </w:tc>
        <w:tc>
          <w:tcPr>
            <w:tcW w:w="1460" w:type="dxa"/>
          </w:tcPr>
          <w:p w:rsidR="009916DD" w:rsidRPr="009916DD" w:rsidRDefault="009916DD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34,13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916DD" w:rsidTr="009916DD">
        <w:trPr>
          <w:trHeight w:val="282"/>
        </w:trPr>
        <w:tc>
          <w:tcPr>
            <w:tcW w:w="1461" w:type="dxa"/>
          </w:tcPr>
          <w:p w:rsidR="009916DD" w:rsidRPr="009916DD" w:rsidRDefault="009916DD" w:rsidP="00F4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60" w:type="dxa"/>
          </w:tcPr>
          <w:p w:rsidR="009916DD" w:rsidRPr="009916DD" w:rsidRDefault="009916DD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36,23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60" w:type="dxa"/>
          </w:tcPr>
          <w:p w:rsidR="009916DD" w:rsidRPr="009916DD" w:rsidRDefault="0084351F" w:rsidP="0084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</w:tbl>
    <w:p w:rsidR="0084351F" w:rsidRDefault="0084351F" w:rsidP="00F43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51F" w:rsidRDefault="0084351F" w:rsidP="00843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школьников хорошо справились с задания ми из первой части – это:</w:t>
      </w:r>
    </w:p>
    <w:p w:rsidR="0084351F" w:rsidRPr="0084351F" w:rsidRDefault="0084351F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51F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4351F">
        <w:rPr>
          <w:rFonts w:ascii="Times New Roman" w:hAnsi="Times New Roman" w:cs="Times New Roman"/>
          <w:sz w:val="28"/>
          <w:szCs w:val="28"/>
        </w:rPr>
        <w:t>о методах исследования в биологической науке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51F" w:rsidRDefault="0084351F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 – о жизнедеятельности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4351F" w:rsidRDefault="0084351F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5 –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трубчатого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гименофора</w:t>
      </w:r>
      <w:proofErr w:type="spellEnd"/>
      <w:r w:rsidR="00350701">
        <w:rPr>
          <w:rFonts w:ascii="Times New Roman" w:hAnsi="Times New Roman" w:cs="Times New Roman"/>
          <w:sz w:val="28"/>
          <w:szCs w:val="28"/>
        </w:rPr>
        <w:t xml:space="preserve"> у различных грибов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351F" w:rsidRDefault="0084351F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– листопадные хвойные деревья (материал хорошо знаком из школьного курса биологии и жизненного опыта);</w:t>
      </w:r>
    </w:p>
    <w:p w:rsidR="0084351F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 – размножение георгинов (практическое использование знаний на практике);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– способы обработки почв;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 – окраска растительного масла (знания о каротиноидах из школьного курса биологии);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 – о мерах борьбы с малярией (использование знаний из курса физики и биологии);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 – умение использовать элементарные сведения  об ЭКГ;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 – разновидности соединительной ткани;</w:t>
      </w:r>
    </w:p>
    <w:p w:rsidR="00350701" w:rsidRDefault="00350701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 – окраска некоторых видов рыб (использование знаний из школьной биологии);</w:t>
      </w:r>
    </w:p>
    <w:p w:rsidR="00350701" w:rsidRDefault="00262257" w:rsidP="0084351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 – действие полового отбора у китов.</w:t>
      </w:r>
    </w:p>
    <w:p w:rsidR="00262257" w:rsidRDefault="00262257" w:rsidP="002622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Проблемными оказались задания:</w:t>
      </w:r>
    </w:p>
    <w:p w:rsidR="00262257" w:rsidRDefault="00262257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биохимические процессы при производстве пива (незнание процесса брожения и условий его протекания);</w:t>
      </w:r>
    </w:p>
    <w:p w:rsidR="00262257" w:rsidRDefault="00262257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– факторы, определяющие формирование женского гаметофита у хвощей (методом исключения можно было бы предположить верный ответ);</w:t>
      </w:r>
    </w:p>
    <w:p w:rsidR="00262257" w:rsidRDefault="00262257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– особенности мезофилла у голосеменных растений (методом исключения можно было решить);</w:t>
      </w:r>
    </w:p>
    <w:p w:rsidR="00262257" w:rsidRDefault="00277BCF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 – компонентом кутикулы у дождевых червей указали кератин (не знают отличия по химическому составу эти волокна)3</w:t>
      </w:r>
    </w:p>
    <w:p w:rsidR="00277BCF" w:rsidRDefault="00277BCF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 – цикл развития представителей отдельных кишечнополостных животных;</w:t>
      </w:r>
    </w:p>
    <w:p w:rsidR="00277BCF" w:rsidRDefault="00277BCF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18 – задание про рептилию василиска (подсказкой послужило описание по знакомой книге о Гарри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Поттере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немногое вспомнили или не читали</w:t>
      </w:r>
      <w:r w:rsidR="00740CCB">
        <w:rPr>
          <w:rFonts w:ascii="Times New Roman" w:hAnsi="Times New Roman" w:cs="Times New Roman"/>
          <w:sz w:val="28"/>
          <w:szCs w:val="28"/>
        </w:rPr>
        <w:t>; интересные подобные задания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0CCB">
        <w:rPr>
          <w:rFonts w:ascii="Times New Roman" w:hAnsi="Times New Roman" w:cs="Times New Roman"/>
          <w:sz w:val="28"/>
          <w:szCs w:val="28"/>
        </w:rPr>
        <w:t>;</w:t>
      </w:r>
    </w:p>
    <w:p w:rsidR="00740CCB" w:rsidRDefault="00740CCB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19 – задание известное,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иному, и школьники не стали размышлять;</w:t>
      </w:r>
    </w:p>
    <w:p w:rsidR="00740CCB" w:rsidRDefault="00740CCB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 – элементарное незнание строения сердечно-сосудистой системы, в том числе и птиц;</w:t>
      </w:r>
    </w:p>
    <w:p w:rsidR="00740CCB" w:rsidRDefault="00740CCB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22 – не умеют использовать понятия о процессах утомления, эффекторных структур человека;</w:t>
      </w:r>
    </w:p>
    <w:p w:rsidR="00044DC9" w:rsidRDefault="00740CCB" w:rsidP="0026225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30 – не провели сравнение строения черепа млекопитающих животных и человека (хотя многие школьники имеют подопечных животных, можно было </w:t>
      </w:r>
      <w:r w:rsidR="00044DC9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вспомнить, как выглядит их череп, </w:t>
      </w:r>
      <w:r w:rsidR="00044DC9">
        <w:rPr>
          <w:rFonts w:ascii="Times New Roman" w:hAnsi="Times New Roman" w:cs="Times New Roman"/>
          <w:sz w:val="28"/>
          <w:szCs w:val="28"/>
        </w:rPr>
        <w:t>как начинается позвоночник… хороший вопрос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4DC9">
        <w:rPr>
          <w:rFonts w:ascii="Times New Roman" w:hAnsi="Times New Roman" w:cs="Times New Roman"/>
          <w:sz w:val="28"/>
          <w:szCs w:val="28"/>
        </w:rPr>
        <w:t>.</w:t>
      </w:r>
    </w:p>
    <w:p w:rsidR="00C524AE" w:rsidRDefault="00C524AE" w:rsidP="00044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второй части</w:t>
      </w:r>
      <w:r w:rsidR="00F10F73">
        <w:rPr>
          <w:rFonts w:ascii="Times New Roman" w:hAnsi="Times New Roman" w:cs="Times New Roman"/>
          <w:sz w:val="28"/>
          <w:szCs w:val="28"/>
        </w:rPr>
        <w:t>, с множественным выбором,</w:t>
      </w:r>
      <w:r>
        <w:rPr>
          <w:rFonts w:ascii="Times New Roman" w:hAnsi="Times New Roman" w:cs="Times New Roman"/>
          <w:sz w:val="28"/>
          <w:szCs w:val="28"/>
        </w:rPr>
        <w:t xml:space="preserve"> оказались выполнимыми</w:t>
      </w:r>
      <w:r w:rsidRPr="00C5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большинству девятиклассников, это:</w:t>
      </w:r>
    </w:p>
    <w:p w:rsidR="001836E3" w:rsidRDefault="00C524AE" w:rsidP="00C524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4AE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– узнали однодольные растения, хотя вороний глаз встречается у нас редко. Смутило школьников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дестракторах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наличие мочковатой корневой системы</w:t>
      </w:r>
      <w:r w:rsidR="001836E3">
        <w:rPr>
          <w:rFonts w:ascii="Times New Roman" w:hAnsi="Times New Roman" w:cs="Times New Roman"/>
          <w:sz w:val="28"/>
          <w:szCs w:val="28"/>
        </w:rPr>
        <w:t xml:space="preserve">, на рисунке этого не прослеживается (на консультации было пояснение о прорастании семян однодольных растений; желательно на будущее </w:t>
      </w:r>
      <w:proofErr w:type="gramStart"/>
      <w:r w:rsidR="001836E3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1836E3">
        <w:rPr>
          <w:rFonts w:ascii="Times New Roman" w:hAnsi="Times New Roman" w:cs="Times New Roman"/>
          <w:sz w:val="28"/>
          <w:szCs w:val="28"/>
        </w:rPr>
        <w:t xml:space="preserve"> подобных заданий на сравнение по разным разделам биологии) </w:t>
      </w:r>
    </w:p>
    <w:p w:rsidR="001836E3" w:rsidRDefault="001836E3" w:rsidP="00C524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– школьники знают особенности анатомии и морфологии лишайников;</w:t>
      </w:r>
    </w:p>
    <w:p w:rsidR="00740CCB" w:rsidRDefault="001836E3" w:rsidP="00C524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14, 16 – школьники использовали знания о нематодах</w:t>
      </w:r>
      <w:r w:rsidR="00740CCB" w:rsidRPr="00C5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курса школьной биологии и об особенностях питания рукокрылых из дополнительных источников (интересная подача вопроса с иллюстрациями на марках разных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стран, такие задания тоже нужны, чтобы у школьников создавать ситуацию успеха);</w:t>
      </w:r>
    </w:p>
    <w:p w:rsidR="001836E3" w:rsidRDefault="00C803AC" w:rsidP="00C524A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20, 23 – использование знаний из школьного курса по анатомии человека по свойствам клеток крови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лимфообращению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03AC" w:rsidRDefault="00C803AC" w:rsidP="00C803A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Проблемными оказались задания:</w:t>
      </w:r>
    </w:p>
    <w:p w:rsidR="00C803AC" w:rsidRDefault="00C803AC" w:rsidP="00C803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– школьники не имеют представления о строении почек древесных растений (они видели и знают только облиственные побеги);</w:t>
      </w:r>
    </w:p>
    <w:p w:rsidR="00C803AC" w:rsidRDefault="00C803AC" w:rsidP="00C803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6 – эпидерма герани, ее анатомическое строение (полное незнание особенности е</w:t>
      </w:r>
      <w:r w:rsidR="004349AB">
        <w:rPr>
          <w:rFonts w:ascii="Times New Roman" w:hAnsi="Times New Roman" w:cs="Times New Roman"/>
          <w:sz w:val="28"/>
          <w:szCs w:val="28"/>
        </w:rPr>
        <w:t xml:space="preserve">ё </w:t>
      </w:r>
      <w:r>
        <w:rPr>
          <w:rFonts w:ascii="Times New Roman" w:hAnsi="Times New Roman" w:cs="Times New Roman"/>
          <w:sz w:val="28"/>
          <w:szCs w:val="28"/>
        </w:rPr>
        <w:t>строения</w:t>
      </w:r>
      <w:r w:rsidR="004349AB">
        <w:rPr>
          <w:rFonts w:ascii="Times New Roman" w:hAnsi="Times New Roman" w:cs="Times New Roman"/>
          <w:sz w:val="28"/>
          <w:szCs w:val="28"/>
        </w:rPr>
        <w:t xml:space="preserve"> и представления о строении эпидермы в целом.</w:t>
      </w:r>
      <w:proofErr w:type="gramEnd"/>
      <w:r w:rsidR="004349AB">
        <w:rPr>
          <w:rFonts w:ascii="Times New Roman" w:hAnsi="Times New Roman" w:cs="Times New Roman"/>
          <w:sz w:val="28"/>
          <w:szCs w:val="28"/>
        </w:rPr>
        <w:t xml:space="preserve"> Вероятно, их смутил термин «эпидерма»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49AB">
        <w:rPr>
          <w:rFonts w:ascii="Times New Roman" w:hAnsi="Times New Roman" w:cs="Times New Roman"/>
          <w:sz w:val="28"/>
          <w:szCs w:val="28"/>
        </w:rPr>
        <w:t>;</w:t>
      </w:r>
    </w:p>
    <w:p w:rsidR="004349AB" w:rsidRDefault="004349AB" w:rsidP="00C803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8 – школьники перепутали стороны листа ковыля (они не предполагали «перевёрнутость», поэтому были неуспешными.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задание интересное);</w:t>
      </w:r>
      <w:proofErr w:type="gramEnd"/>
    </w:p>
    <w:p w:rsidR="0083114B" w:rsidRDefault="0083114B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114B">
        <w:rPr>
          <w:rFonts w:ascii="Times New Roman" w:hAnsi="Times New Roman" w:cs="Times New Roman"/>
          <w:sz w:val="28"/>
          <w:szCs w:val="28"/>
        </w:rPr>
        <w:t>№ 9 – в задании было дано чёткое определение гипантия, предложены рисунки, по которым можно было определить растения с гипантием. Но большинство указали только гранат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114B" w:rsidRDefault="0083114B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 – большинство допустили ошибки, указав одуванчик,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эхеверию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рисунку можно внимательно рассмотреть очередное листорасположение у объектов </w:t>
      </w:r>
      <w:proofErr w:type="gramStart"/>
      <w:r w:rsidRPr="0083114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311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14B">
        <w:rPr>
          <w:rFonts w:ascii="Times New Roman" w:hAnsi="Times New Roman" w:cs="Times New Roman"/>
          <w:sz w:val="28"/>
          <w:szCs w:val="28"/>
        </w:rPr>
        <w:t>и</w:t>
      </w:r>
      <w:r w:rsidRPr="008311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114B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114B" w:rsidRDefault="0083114B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 – не знают представителей паукообразных  (задание интересное);</w:t>
      </w:r>
    </w:p>
    <w:p w:rsidR="00F10F73" w:rsidRDefault="0083114B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15 – по рисунку, когда он напечатан на тёмном фоне, трудно просчитать число зубов и т.п.</w:t>
      </w:r>
      <w:r w:rsidR="00F10F73">
        <w:rPr>
          <w:rFonts w:ascii="Times New Roman" w:hAnsi="Times New Roman" w:cs="Times New Roman"/>
          <w:sz w:val="28"/>
          <w:szCs w:val="28"/>
        </w:rPr>
        <w:t xml:space="preserve"> На будущее - пусть будет фото без фона;</w:t>
      </w:r>
    </w:p>
    <w:p w:rsidR="00F10F73" w:rsidRDefault="00F10F73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 – вопрос из школьной программы вызвал затруднения у большинства школьников;</w:t>
      </w:r>
    </w:p>
    <w:p w:rsidR="00F10F73" w:rsidRDefault="00F10F73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24 – проблемы оказались в том, что школьники предполагали только попадание инвазии при укусах мух и комаров,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учитывали нахождение организмов на поверхности тела насекомых;</w:t>
      </w:r>
    </w:p>
    <w:p w:rsidR="00F10F73" w:rsidRDefault="00F10F73" w:rsidP="00740CCB">
      <w:pPr>
        <w:pStyle w:val="a4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 – процесс эмбриогенеза лягушки вызвал удивление по поводу изменения массы эмбриона.</w:t>
      </w:r>
    </w:p>
    <w:p w:rsidR="00A55262" w:rsidRDefault="00F10F73" w:rsidP="00F10F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третьей части на соответствие успешно были выполнены</w:t>
      </w:r>
      <w:r w:rsidR="00A55262">
        <w:rPr>
          <w:rFonts w:ascii="Times New Roman" w:hAnsi="Times New Roman" w:cs="Times New Roman"/>
          <w:sz w:val="28"/>
          <w:szCs w:val="28"/>
        </w:rPr>
        <w:t>:</w:t>
      </w:r>
    </w:p>
    <w:p w:rsidR="004349AB" w:rsidRDefault="00A55262" w:rsidP="00A55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262">
        <w:rPr>
          <w:rFonts w:ascii="Times New Roman" w:hAnsi="Times New Roman" w:cs="Times New Roman"/>
          <w:sz w:val="28"/>
          <w:szCs w:val="28"/>
        </w:rPr>
        <w:t xml:space="preserve">№ 1 – при выполнении этого задания помогли практические </w:t>
      </w:r>
      <w:r>
        <w:rPr>
          <w:rFonts w:ascii="Times New Roman" w:hAnsi="Times New Roman" w:cs="Times New Roman"/>
          <w:sz w:val="28"/>
          <w:szCs w:val="28"/>
        </w:rPr>
        <w:t xml:space="preserve">знания и </w:t>
      </w:r>
      <w:r w:rsidRPr="00A55262">
        <w:rPr>
          <w:rFonts w:ascii="Times New Roman" w:hAnsi="Times New Roman" w:cs="Times New Roman"/>
          <w:sz w:val="28"/>
          <w:szCs w:val="28"/>
        </w:rPr>
        <w:t>навы</w:t>
      </w:r>
      <w:r>
        <w:rPr>
          <w:rFonts w:ascii="Times New Roman" w:hAnsi="Times New Roman" w:cs="Times New Roman"/>
          <w:sz w:val="28"/>
          <w:szCs w:val="28"/>
        </w:rPr>
        <w:t>ки по определению грибов;</w:t>
      </w:r>
    </w:p>
    <w:p w:rsidR="00A55262" w:rsidRDefault="00A55262" w:rsidP="00A55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– узнаваемые цветки растений и способы их опыления;</w:t>
      </w:r>
    </w:p>
    <w:p w:rsidR="00A55262" w:rsidRDefault="00A55262" w:rsidP="00A5526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– знания по анатомии и физиологии кровеносной системы.</w:t>
      </w:r>
    </w:p>
    <w:p w:rsidR="00806688" w:rsidRDefault="00806688" w:rsidP="00806688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  <w:r w:rsidRPr="00806688">
        <w:rPr>
          <w:rFonts w:ascii="Times New Roman" w:hAnsi="Times New Roman" w:cs="Times New Roman"/>
          <w:sz w:val="28"/>
          <w:szCs w:val="28"/>
        </w:rPr>
        <w:t>Проблемны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06688">
        <w:rPr>
          <w:rFonts w:ascii="Times New Roman" w:hAnsi="Times New Roman" w:cs="Times New Roman"/>
          <w:sz w:val="28"/>
          <w:szCs w:val="28"/>
        </w:rPr>
        <w:t xml:space="preserve"> оказались задания</w:t>
      </w:r>
      <w:r>
        <w:rPr>
          <w:rFonts w:ascii="Times New Roman" w:hAnsi="Times New Roman" w:cs="Times New Roman"/>
          <w:sz w:val="28"/>
          <w:szCs w:val="28"/>
        </w:rPr>
        <w:t xml:space="preserve"> № 3 – по соотнесению растений и животных опылителей. Многие школьники не предполагали, что мыши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опылять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Но, по рисунку №1 трудно определить и растение и возможные опылители; можно только было догадаться, что растение комнатное. </w:t>
      </w:r>
    </w:p>
    <w:p w:rsidR="00806688" w:rsidRDefault="00806688" w:rsidP="00806688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4 – зная цикл развития сосальщиков, школьники не сообразили соотнести стадии развития животного и способами размножения отдельных стадий (задние интересное).</w:t>
      </w:r>
    </w:p>
    <w:p w:rsidR="00806688" w:rsidRDefault="00806688" w:rsidP="00806688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пятом задании – в классическом рисунке силуэтов хищных птиц участники олимпиады не определяли птиц только потому, что </w:t>
      </w:r>
      <w:r w:rsidR="00A60CFA">
        <w:rPr>
          <w:rFonts w:ascii="Times New Roman" w:hAnsi="Times New Roman" w:cs="Times New Roman"/>
          <w:sz w:val="28"/>
          <w:szCs w:val="28"/>
        </w:rPr>
        <w:t xml:space="preserve">они их не изучали и не сравнивали. </w:t>
      </w:r>
    </w:p>
    <w:p w:rsidR="00A60CFA" w:rsidRPr="00A60CFA" w:rsidRDefault="00A60CFA" w:rsidP="00A60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 xml:space="preserve">Итоги выполнения теоретического тура школьников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A60CF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Ind w:w="1338" w:type="dxa"/>
        <w:tblLook w:val="04A0"/>
      </w:tblPr>
      <w:tblGrid>
        <w:gridCol w:w="1461"/>
        <w:gridCol w:w="1460"/>
        <w:gridCol w:w="1460"/>
        <w:gridCol w:w="1460"/>
        <w:gridCol w:w="1460"/>
      </w:tblGrid>
      <w:tr w:rsidR="00A60CFA" w:rsidRPr="009916DD" w:rsidTr="00707DF3">
        <w:trPr>
          <w:trHeight w:val="282"/>
        </w:trPr>
        <w:tc>
          <w:tcPr>
            <w:tcW w:w="1461" w:type="dxa"/>
            <w:vMerge w:val="restart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0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1460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1460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</w:tr>
      <w:tr w:rsidR="00A60CFA" w:rsidRPr="009916DD" w:rsidTr="00707DF3">
        <w:trPr>
          <w:trHeight w:val="274"/>
        </w:trPr>
        <w:tc>
          <w:tcPr>
            <w:tcW w:w="1461" w:type="dxa"/>
            <w:vMerge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A60CFA" w:rsidRPr="009916DD" w:rsidRDefault="00A60CFA" w:rsidP="00A60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60" w:type="dxa"/>
          </w:tcPr>
          <w:p w:rsidR="00A60CFA" w:rsidRPr="009916DD" w:rsidRDefault="00A60CFA" w:rsidP="001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:rsidR="00A60CFA" w:rsidRPr="009916DD" w:rsidRDefault="00A60CFA" w:rsidP="001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</w:tcPr>
          <w:p w:rsidR="00A60CFA" w:rsidRPr="009916DD" w:rsidRDefault="00A60CFA" w:rsidP="001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0CFA" w:rsidRPr="009916DD" w:rsidTr="00707DF3">
        <w:trPr>
          <w:trHeight w:val="282"/>
        </w:trPr>
        <w:tc>
          <w:tcPr>
            <w:tcW w:w="1461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выполнения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</w:tr>
      <w:tr w:rsidR="00A60CFA" w:rsidRPr="009916DD" w:rsidTr="00707DF3">
        <w:trPr>
          <w:trHeight w:val="282"/>
        </w:trPr>
        <w:tc>
          <w:tcPr>
            <w:tcW w:w="1461" w:type="dxa"/>
          </w:tcPr>
          <w:p w:rsidR="00A60CFA" w:rsidRPr="009916DD" w:rsidRDefault="00A60CFA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60" w:type="dxa"/>
          </w:tcPr>
          <w:p w:rsidR="00A60CFA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</w:tbl>
    <w:p w:rsidR="00A60CFA" w:rsidRDefault="00A60CFA" w:rsidP="00A60CFA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</w:p>
    <w:p w:rsidR="001E5402" w:rsidRPr="00A60CFA" w:rsidRDefault="001E5402" w:rsidP="001E5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FA">
        <w:rPr>
          <w:rFonts w:ascii="Times New Roman" w:hAnsi="Times New Roman" w:cs="Times New Roman"/>
          <w:b/>
          <w:sz w:val="28"/>
          <w:szCs w:val="28"/>
        </w:rPr>
        <w:t xml:space="preserve">Итоги выполнения теоретического тура школьников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60CFA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Ind w:w="1338" w:type="dxa"/>
        <w:tblLook w:val="04A0"/>
      </w:tblPr>
      <w:tblGrid>
        <w:gridCol w:w="1461"/>
        <w:gridCol w:w="1460"/>
        <w:gridCol w:w="1460"/>
        <w:gridCol w:w="1460"/>
        <w:gridCol w:w="1460"/>
      </w:tblGrid>
      <w:tr w:rsidR="001E5402" w:rsidRPr="009916DD" w:rsidTr="00707DF3">
        <w:trPr>
          <w:trHeight w:val="282"/>
        </w:trPr>
        <w:tc>
          <w:tcPr>
            <w:tcW w:w="1461" w:type="dxa"/>
            <w:vMerge w:val="restart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</w:tr>
      <w:tr w:rsidR="001E5402" w:rsidRPr="009916DD" w:rsidTr="00707DF3">
        <w:trPr>
          <w:trHeight w:val="274"/>
        </w:trPr>
        <w:tc>
          <w:tcPr>
            <w:tcW w:w="1461" w:type="dxa"/>
            <w:vMerge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баллов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5402" w:rsidRPr="009916DD" w:rsidTr="00707DF3">
        <w:trPr>
          <w:trHeight w:val="282"/>
        </w:trPr>
        <w:tc>
          <w:tcPr>
            <w:tcW w:w="1461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выполнения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460" w:type="dxa"/>
          </w:tcPr>
          <w:p w:rsidR="001E5402" w:rsidRPr="009916DD" w:rsidRDefault="00B469B0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60" w:type="dxa"/>
          </w:tcPr>
          <w:p w:rsidR="001E5402" w:rsidRPr="009916DD" w:rsidRDefault="00B469B0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1E5402" w:rsidRPr="009916DD" w:rsidTr="00707DF3">
        <w:trPr>
          <w:trHeight w:val="282"/>
        </w:trPr>
        <w:tc>
          <w:tcPr>
            <w:tcW w:w="1461" w:type="dxa"/>
          </w:tcPr>
          <w:p w:rsidR="001E5402" w:rsidRPr="009916DD" w:rsidRDefault="001E5402" w:rsidP="00707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60" w:type="dxa"/>
          </w:tcPr>
          <w:p w:rsidR="001E5402" w:rsidRPr="009916DD" w:rsidRDefault="001E5402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60" w:type="dxa"/>
          </w:tcPr>
          <w:p w:rsidR="001E5402" w:rsidRPr="009916DD" w:rsidRDefault="00B469B0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1460" w:type="dxa"/>
          </w:tcPr>
          <w:p w:rsidR="001E5402" w:rsidRPr="009916DD" w:rsidRDefault="00B469B0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460" w:type="dxa"/>
          </w:tcPr>
          <w:p w:rsidR="001E5402" w:rsidRPr="009916DD" w:rsidRDefault="00B469B0" w:rsidP="0070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</w:tr>
    </w:tbl>
    <w:p w:rsidR="001E5402" w:rsidRDefault="001E5402" w:rsidP="00A60CFA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</w:p>
    <w:p w:rsidR="00B469B0" w:rsidRDefault="00B469B0" w:rsidP="00806688">
      <w:pPr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Сравнивая результаты по выполнению заданий, необходимо отметить, что одиннадцатиклассники чуть лучше отвечали на теоретическом туре, чем школьники 10-х классов. Успешными в выполнении, 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 9 классе, оказались задания:</w:t>
      </w:r>
    </w:p>
    <w:p w:rsidR="00A60CFA" w:rsidRDefault="00335C14" w:rsidP="00B469B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– знания об оплодотворении покрытосеменных растений;</w:t>
      </w:r>
    </w:p>
    <w:p w:rsidR="00335C14" w:rsidRDefault="00335C14" w:rsidP="00B469B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№№28, 29 – школьники использовали знания о способах предъявления информации и переводе её в графическую форму;</w:t>
      </w:r>
    </w:p>
    <w:p w:rsidR="00335C14" w:rsidRDefault="00335C14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Проблемными стали задания по физиологии растений (№ 13, 14) – по водному обмену и процессам фотосинтеза у водных растений. № 26 по физиологии нервной системы, проводящим путям</w:t>
      </w:r>
      <w:r w:rsidR="003D0E95">
        <w:rPr>
          <w:rFonts w:ascii="Times New Roman" w:hAnsi="Times New Roman" w:cs="Times New Roman"/>
          <w:sz w:val="28"/>
          <w:szCs w:val="28"/>
        </w:rPr>
        <w:t xml:space="preserve"> и мотонейронам. </w:t>
      </w:r>
    </w:p>
    <w:p w:rsidR="003D0E95" w:rsidRDefault="003D0E9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 трудно выполнимыми являются задания по биохимии – №№ 36 – 39. Это объясняется недостаточной теоретической подготовкой по данному блоку, равно как и задания по биологии бактериальной клетки.  </w:t>
      </w:r>
    </w:p>
    <w:p w:rsidR="003D0E95" w:rsidRDefault="003D0E9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второй части были успешными - № 3 – профилактика ОРВИ (можно его предложить и ученикам 9 класса). </w:t>
      </w:r>
    </w:p>
    <w:p w:rsidR="003D0E95" w:rsidRDefault="003D0E9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 – школьники показали знания о строении отдельных представителей микроорганизмов разных Царств живой природы. </w:t>
      </w:r>
    </w:p>
    <w:p w:rsidR="003C0A56" w:rsidRDefault="003C0A56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задания № 4 проблемы оказались следующие – по фотографии невозможно определить гаплоидность споры; а предположить, что сканирующий микроскоп даёт объёмное изображение объекта и «вычислить» наличие тетрадного рубца многим не представлялось возможным.</w:t>
      </w:r>
    </w:p>
    <w:p w:rsidR="003C0A56" w:rsidRDefault="003C0A56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17 – школьники невнимательно прочитали задание и выполняли всё наоборот (задание интересное на прогнозирование</w:t>
      </w:r>
      <w:r w:rsidR="00C73F6F">
        <w:rPr>
          <w:rFonts w:ascii="Times New Roman" w:hAnsi="Times New Roman" w:cs="Times New Roman"/>
          <w:sz w:val="28"/>
          <w:szCs w:val="28"/>
        </w:rPr>
        <w:t xml:space="preserve"> событий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3F6F" w:rsidRDefault="003C0A56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21 – участники олимпиады не знают биологию диатомовых водорослей</w:t>
      </w:r>
      <w:r w:rsidR="00C73F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A56" w:rsidRDefault="00C73F6F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№№ 25, 26, 28 и 29 о физиологии растений и биохимии показали, что большинство школьников не готовятся по данным разделам биологии. </w:t>
      </w:r>
    </w:p>
    <w:p w:rsidR="00C73F6F" w:rsidRDefault="00C73F6F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заданий третьей части теоретического тура олимпиады успешным стало задание № 3 (помогли чёткие рисунки растений).</w:t>
      </w:r>
    </w:p>
    <w:p w:rsidR="00C73F6F" w:rsidRDefault="00C73F6F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успешными оказались задания № 1 – неумение соотнести клеточные структуры с представителями разных отделов водорослей. № 8 – соотнесение концентрации гормонов с фазами менструального цикла у женщин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9D0">
        <w:rPr>
          <w:rFonts w:ascii="Times New Roman" w:hAnsi="Times New Roman" w:cs="Times New Roman"/>
          <w:sz w:val="28"/>
          <w:szCs w:val="28"/>
        </w:rPr>
        <w:t xml:space="preserve"> И задание № 9 – знания про витамины у школьников оказались на уровне только </w:t>
      </w:r>
      <w:proofErr w:type="spellStart"/>
      <w:r w:rsidR="008239D0">
        <w:rPr>
          <w:rFonts w:ascii="Times New Roman" w:hAnsi="Times New Roman" w:cs="Times New Roman"/>
          <w:sz w:val="28"/>
          <w:szCs w:val="28"/>
        </w:rPr>
        <w:t>гип</w:t>
      </w:r>
      <w:proofErr w:type="gramStart"/>
      <w:r w:rsidR="008239D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239D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239D0">
        <w:rPr>
          <w:rFonts w:ascii="Times New Roman" w:hAnsi="Times New Roman" w:cs="Times New Roman"/>
          <w:sz w:val="28"/>
          <w:szCs w:val="28"/>
        </w:rPr>
        <w:t xml:space="preserve"> и авитаминозов. </w:t>
      </w:r>
    </w:p>
    <w:p w:rsidR="008239D0" w:rsidRPr="00B43587" w:rsidRDefault="008239D0" w:rsidP="00335C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587">
        <w:rPr>
          <w:rFonts w:ascii="Times New Roman" w:hAnsi="Times New Roman" w:cs="Times New Roman"/>
          <w:b/>
          <w:sz w:val="28"/>
          <w:szCs w:val="28"/>
        </w:rPr>
        <w:t>Итоги выполнения заданий практического тура</w:t>
      </w:r>
      <w:r w:rsidR="00E71086" w:rsidRPr="00B43587">
        <w:rPr>
          <w:rFonts w:ascii="Times New Roman" w:hAnsi="Times New Roman" w:cs="Times New Roman"/>
          <w:b/>
          <w:sz w:val="28"/>
          <w:szCs w:val="28"/>
        </w:rPr>
        <w:t xml:space="preserve"> 9 класс </w:t>
      </w:r>
    </w:p>
    <w:p w:rsidR="00995393" w:rsidRDefault="00995393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«Ботаник</w:t>
      </w:r>
      <w:r w:rsidR="00E364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предлагались задания по морфологическому описанию растений и их систематическому положению. Средний балл – 6,46 (32,3% выполнения)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468">
        <w:rPr>
          <w:rFonts w:ascii="Times New Roman" w:hAnsi="Times New Roman" w:cs="Times New Roman"/>
          <w:sz w:val="28"/>
          <w:szCs w:val="28"/>
        </w:rPr>
        <w:t xml:space="preserve">Многие школьники хорошо определяли предложенные растения по определителям, но не умеют работать с бинокуляром. Затруднения вызывали вопросы с авторством системы жизненной формы растения, а также путались в определении принадлежности подземных органов и выполнении рисунка. Традиционно вызывают затруднения с написанием формулы цветка, хотя были предложены известные растения нашей флоры </w:t>
      </w:r>
      <w:proofErr w:type="gramStart"/>
      <w:r w:rsidR="00E3646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36468">
        <w:rPr>
          <w:rFonts w:ascii="Times New Roman" w:hAnsi="Times New Roman" w:cs="Times New Roman"/>
          <w:sz w:val="28"/>
          <w:szCs w:val="28"/>
        </w:rPr>
        <w:t xml:space="preserve"> крупными цветками.</w:t>
      </w:r>
    </w:p>
    <w:p w:rsidR="00E36468" w:rsidRDefault="00E36468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кабинете «Зоология беспозвоночных» были предложены такие объекты, как таракан мёртвая голова и аскарида. </w:t>
      </w:r>
      <w:r w:rsidR="004449DA">
        <w:rPr>
          <w:rFonts w:ascii="Times New Roman" w:hAnsi="Times New Roman" w:cs="Times New Roman"/>
          <w:sz w:val="28"/>
          <w:szCs w:val="28"/>
        </w:rPr>
        <w:t>Средний балл по кабинету – 3,5 (17,5%)</w:t>
      </w:r>
    </w:p>
    <w:p w:rsidR="004449DA" w:rsidRDefault="00E36468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школьники успешно выполнили препарирование </w:t>
      </w:r>
      <w:r w:rsidR="004449DA">
        <w:rPr>
          <w:rFonts w:ascii="Times New Roman" w:hAnsi="Times New Roman" w:cs="Times New Roman"/>
          <w:sz w:val="28"/>
          <w:szCs w:val="28"/>
        </w:rPr>
        <w:t>ротового аппарата у насекомого, а зарисовывали большинство его очень схематично и без соответствующих подписей</w:t>
      </w:r>
      <w:proofErr w:type="gramStart"/>
      <w:r w:rsidR="004449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49DA">
        <w:rPr>
          <w:rFonts w:ascii="Times New Roman" w:hAnsi="Times New Roman" w:cs="Times New Roman"/>
          <w:sz w:val="28"/>
          <w:szCs w:val="28"/>
        </w:rPr>
        <w:t xml:space="preserve"> Одна школьница вообще не приступила к выполнению задания по этому кабинету из-за брезгливости (всем были выданы одноразовые перчатки).</w:t>
      </w:r>
    </w:p>
    <w:p w:rsidR="00692241" w:rsidRDefault="004449DA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№ 2 – аскарида и предложенные вопросы относятся к школьному курсу биологии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Но, затруднения вызывали принадлежность её определённому типу и классу, в определении типа симметрии и места обитания этого животного. </w:t>
      </w:r>
    </w:p>
    <w:p w:rsidR="00E36468" w:rsidRDefault="00692241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«Биология человека»  - средний балл – 4,76 (23,8%)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B78">
        <w:rPr>
          <w:rFonts w:ascii="Times New Roman" w:hAnsi="Times New Roman" w:cs="Times New Roman"/>
          <w:sz w:val="28"/>
          <w:szCs w:val="28"/>
        </w:rPr>
        <w:t>По первому заданию – большинство не узнали микрофотографию хромосомы (</w:t>
      </w:r>
      <w:r w:rsidR="00AD1CAD">
        <w:rPr>
          <w:rFonts w:ascii="Times New Roman" w:hAnsi="Times New Roman" w:cs="Times New Roman"/>
          <w:sz w:val="28"/>
          <w:szCs w:val="28"/>
        </w:rPr>
        <w:t>в большинстве пособий их изображают весьма схематично</w:t>
      </w:r>
      <w:r w:rsidR="00FA3B7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AD1C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1CAD">
        <w:rPr>
          <w:rFonts w:ascii="Times New Roman" w:hAnsi="Times New Roman" w:cs="Times New Roman"/>
          <w:sz w:val="28"/>
          <w:szCs w:val="28"/>
        </w:rPr>
        <w:t xml:space="preserve"> Во втором задании школьники не определяют на гистологических препаратах</w:t>
      </w:r>
      <w:r w:rsidR="00FA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CAD">
        <w:rPr>
          <w:rFonts w:ascii="Times New Roman" w:hAnsi="Times New Roman" w:cs="Times New Roman"/>
          <w:sz w:val="28"/>
          <w:szCs w:val="28"/>
        </w:rPr>
        <w:t>ткани и путают разные виды соединительных тканей (кровь и костная ткань не предлагалась)</w:t>
      </w:r>
      <w:proofErr w:type="gramStart"/>
      <w:r w:rsidR="00AD1CA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D1CAD">
        <w:rPr>
          <w:rFonts w:ascii="Times New Roman" w:hAnsi="Times New Roman" w:cs="Times New Roman"/>
          <w:sz w:val="28"/>
          <w:szCs w:val="28"/>
        </w:rPr>
        <w:t>ри определении суставов участников олимпиады смутило двойное обозначение одной и той же кости – лопатки, плечевая кость изображена невероятно короткой с непонятными образованиями; и они не определяют левый и правый суставы. Многие правильно «одели» сустав мышцами,</w:t>
      </w:r>
      <w:r w:rsidR="00AD1CAD" w:rsidRPr="00AD1CAD">
        <w:rPr>
          <w:rFonts w:ascii="Times New Roman" w:hAnsi="Times New Roman" w:cs="Times New Roman"/>
          <w:sz w:val="28"/>
          <w:szCs w:val="28"/>
        </w:rPr>
        <w:t xml:space="preserve"> </w:t>
      </w:r>
      <w:r w:rsidR="00AD1CAD">
        <w:rPr>
          <w:rFonts w:ascii="Times New Roman" w:hAnsi="Times New Roman" w:cs="Times New Roman"/>
          <w:sz w:val="28"/>
          <w:szCs w:val="28"/>
        </w:rPr>
        <w:t xml:space="preserve">но большинство не справились с этим заданием.   </w:t>
      </w:r>
      <w:r w:rsidR="00444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587" w:rsidRPr="00B43587" w:rsidRDefault="00B43587" w:rsidP="00F34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587">
        <w:rPr>
          <w:rFonts w:ascii="Times New Roman" w:hAnsi="Times New Roman" w:cs="Times New Roman"/>
          <w:b/>
          <w:sz w:val="28"/>
          <w:szCs w:val="28"/>
        </w:rPr>
        <w:t xml:space="preserve">Итоги выполнения заданий практического тура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4358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43587" w:rsidRDefault="00B43587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«Анатомия растений» средний балл выполнения заданий – 7,74 (37,</w:t>
      </w:r>
      <w:r w:rsidR="00F345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%). Предложенный объект – лист хвойного растения – не совсем удачный для проведения срезов (мелкий), но многие справились. Интересно предложено описание препарата и </w:t>
      </w:r>
      <w:r w:rsidR="00F3456E">
        <w:rPr>
          <w:rFonts w:ascii="Times New Roman" w:hAnsi="Times New Roman" w:cs="Times New Roman"/>
          <w:sz w:val="28"/>
          <w:szCs w:val="28"/>
        </w:rPr>
        <w:t xml:space="preserve">соотнесение анатомических особенностей листа сосны с предложенными названиями анатомических структур в избытке, что проверяет неформальные знания школьников. Обосновать признаки по анатомическим структурам, по которым можно определить верхнюю сторону листа, не получилось ни у кого (отвечали просто, </w:t>
      </w:r>
      <w:proofErr w:type="gramStart"/>
      <w:r w:rsidR="00F3456E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F3456E">
        <w:rPr>
          <w:rFonts w:ascii="Times New Roman" w:hAnsi="Times New Roman" w:cs="Times New Roman"/>
          <w:sz w:val="28"/>
          <w:szCs w:val="28"/>
        </w:rPr>
        <w:t xml:space="preserve"> что это верх, а эта нижняя сторона, лист так растёт). В третьем задании затруднение вызвало понятие о гомологичных органах, поэтому у большинства это задание стало неуспешным.</w:t>
      </w:r>
    </w:p>
    <w:p w:rsidR="00DD5D15" w:rsidRDefault="00F3456E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«Зоология позвоночных» средний балл 12 (60%). </w:t>
      </w:r>
      <w:r w:rsidR="00DD5D15">
        <w:rPr>
          <w:rFonts w:ascii="Times New Roman" w:hAnsi="Times New Roman" w:cs="Times New Roman"/>
          <w:sz w:val="28"/>
          <w:szCs w:val="28"/>
        </w:rPr>
        <w:t xml:space="preserve">В этом кабинете были предложены черепа следующих животных – медведя, кабана, волка, кошки, косули и мелких грызунов. Составить зубную формулу для большинства участников не составило труда, но многие неправильно подсчитывают количество зубов, что привело к снижению баллов. При определении систематического положения предложенных тушек животных и влажных препаратов не все </w:t>
      </w:r>
      <w:r w:rsidR="00DD5D15">
        <w:rPr>
          <w:rFonts w:ascii="Times New Roman" w:hAnsi="Times New Roman" w:cs="Times New Roman"/>
          <w:sz w:val="28"/>
          <w:szCs w:val="28"/>
        </w:rPr>
        <w:lastRenderedPageBreak/>
        <w:t>определяли подтипы и место в пищевой цепи</w:t>
      </w:r>
      <w:proofErr w:type="gramStart"/>
      <w:r w:rsidR="00DD5D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5D15">
        <w:rPr>
          <w:rFonts w:ascii="Times New Roman" w:hAnsi="Times New Roman" w:cs="Times New Roman"/>
          <w:sz w:val="28"/>
          <w:szCs w:val="28"/>
        </w:rPr>
        <w:t xml:space="preserve"> Предложение – в таблице указано значение данных объектов в природе и для человека – разделить их  и </w:t>
      </w:r>
      <w:r w:rsidR="0093195D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DD5D15">
        <w:rPr>
          <w:rFonts w:ascii="Times New Roman" w:hAnsi="Times New Roman" w:cs="Times New Roman"/>
          <w:sz w:val="28"/>
          <w:szCs w:val="28"/>
        </w:rPr>
        <w:t>больше места для написания</w:t>
      </w:r>
      <w:r w:rsidR="0093195D">
        <w:rPr>
          <w:rFonts w:ascii="Times New Roman" w:hAnsi="Times New Roman" w:cs="Times New Roman"/>
          <w:sz w:val="28"/>
          <w:szCs w:val="28"/>
        </w:rPr>
        <w:t xml:space="preserve"> значения (школьники использовали другую сторону матрицы)</w:t>
      </w:r>
      <w:r w:rsidR="00DD5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95D" w:rsidRDefault="00DD5D1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«Биология человека»</w:t>
      </w:r>
      <w:r w:rsidR="0093195D">
        <w:rPr>
          <w:rFonts w:ascii="Times New Roman" w:hAnsi="Times New Roman" w:cs="Times New Roman"/>
          <w:sz w:val="28"/>
          <w:szCs w:val="28"/>
        </w:rPr>
        <w:t xml:space="preserve"> средний балл 4,1 (20,5%)</w:t>
      </w:r>
      <w:proofErr w:type="gramStart"/>
      <w:r w:rsidR="009319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195D">
        <w:rPr>
          <w:rFonts w:ascii="Times New Roman" w:hAnsi="Times New Roman" w:cs="Times New Roman"/>
          <w:sz w:val="28"/>
          <w:szCs w:val="28"/>
        </w:rPr>
        <w:t xml:space="preserve"> Школьники ориентируются в определении муляжей органов человека, совмещают их с </w:t>
      </w:r>
      <w:proofErr w:type="gramStart"/>
      <w:r w:rsidR="0093195D">
        <w:rPr>
          <w:rFonts w:ascii="Times New Roman" w:hAnsi="Times New Roman" w:cs="Times New Roman"/>
          <w:sz w:val="28"/>
          <w:szCs w:val="28"/>
        </w:rPr>
        <w:t>предложенными</w:t>
      </w:r>
      <w:proofErr w:type="gramEnd"/>
      <w:r w:rsidR="0093195D">
        <w:rPr>
          <w:rFonts w:ascii="Times New Roman" w:hAnsi="Times New Roman" w:cs="Times New Roman"/>
          <w:sz w:val="28"/>
          <w:szCs w:val="28"/>
        </w:rPr>
        <w:t xml:space="preserve"> гистопрепаратами. Слабо знают физиологию регулирующих систем и не смогли решить творческое задание по трансплантологии (выращиванию и пересадке выращенных органов). На выполнение данного задание оказалось мало времени или школьники потратили на него много времени в ущерб первым трём заданиям. </w:t>
      </w:r>
    </w:p>
    <w:p w:rsidR="0093195D" w:rsidRPr="00B43587" w:rsidRDefault="00DD5D15" w:rsidP="00931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195D" w:rsidRPr="00B43587">
        <w:rPr>
          <w:rFonts w:ascii="Times New Roman" w:hAnsi="Times New Roman" w:cs="Times New Roman"/>
          <w:b/>
          <w:sz w:val="28"/>
          <w:szCs w:val="28"/>
        </w:rPr>
        <w:t xml:space="preserve">Итоги выполнения заданий практического тура </w:t>
      </w:r>
      <w:r w:rsidR="0093195D">
        <w:rPr>
          <w:rFonts w:ascii="Times New Roman" w:hAnsi="Times New Roman" w:cs="Times New Roman"/>
          <w:b/>
          <w:sz w:val="28"/>
          <w:szCs w:val="28"/>
        </w:rPr>
        <w:t>11</w:t>
      </w:r>
      <w:r w:rsidR="0093195D" w:rsidRPr="00B4358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B60FF" w:rsidRDefault="007B60FF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«Физиологии и морфологии растений», средний балл 6,9 (34,5%).</w:t>
      </w:r>
    </w:p>
    <w:p w:rsidR="0013061C" w:rsidRDefault="007B60FF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владеют методикой проведения химического эксперимента, умело распределяли время выполнения и заполнения матрицы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061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рудности были с соотнесением названием фенольного соединения, его формулы</w:t>
      </w:r>
      <w:r w:rsidR="0013061C">
        <w:rPr>
          <w:rFonts w:ascii="Times New Roman" w:hAnsi="Times New Roman" w:cs="Times New Roman"/>
          <w:sz w:val="28"/>
          <w:szCs w:val="28"/>
        </w:rPr>
        <w:t xml:space="preserve"> и растительным объектом</w:t>
      </w:r>
      <w:proofErr w:type="gramStart"/>
      <w:r w:rsidR="001306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061C">
        <w:rPr>
          <w:rFonts w:ascii="Times New Roman" w:hAnsi="Times New Roman" w:cs="Times New Roman"/>
          <w:sz w:val="28"/>
          <w:szCs w:val="28"/>
        </w:rPr>
        <w:t xml:space="preserve"> А также с объяснением действия хлорида натрия на изменение окраски гомогената.</w:t>
      </w:r>
    </w:p>
    <w:p w:rsidR="00A30115" w:rsidRDefault="0013061C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«Биохимия» средний балл 6,9 (34,5%)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115">
        <w:rPr>
          <w:rFonts w:ascii="Times New Roman" w:hAnsi="Times New Roman" w:cs="Times New Roman"/>
          <w:sz w:val="28"/>
          <w:szCs w:val="28"/>
        </w:rPr>
        <w:t>Члены жюри отмечают, что школьники, в целом, понимают сущность ферментативных процессов</w:t>
      </w:r>
      <w:proofErr w:type="gramStart"/>
      <w:r w:rsidR="00A301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30115">
        <w:rPr>
          <w:rFonts w:ascii="Times New Roman" w:hAnsi="Times New Roman" w:cs="Times New Roman"/>
          <w:sz w:val="28"/>
          <w:szCs w:val="28"/>
        </w:rPr>
        <w:t xml:space="preserve"> Традиционная проблема – в написании уравнений химических реакций, проведении расчётов по ним, а также путают молярные и весовые отношения веществ. </w:t>
      </w:r>
    </w:p>
    <w:p w:rsidR="00F3456E" w:rsidRDefault="00A3011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«Генетика» средний балл</w:t>
      </w:r>
      <w:r w:rsidR="007B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4,78 (23,9%). </w:t>
      </w:r>
    </w:p>
    <w:p w:rsidR="0005760A" w:rsidRDefault="00A3011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задании вызвало затруднение в определении гематопоэтических органов, а также определение стадий их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втором задании затруднялись в определении различий между последовательностью нуклеотидов, кодирующих гена гемоглобина. </w:t>
      </w:r>
      <w:r w:rsidR="009E4921">
        <w:rPr>
          <w:rFonts w:ascii="Times New Roman" w:hAnsi="Times New Roman" w:cs="Times New Roman"/>
          <w:sz w:val="28"/>
          <w:szCs w:val="28"/>
        </w:rPr>
        <w:t>В третьем задании вызвали затруднения все вопросы, кроме подсчёта прямоугольников (примерно 80% выполнили верно)</w:t>
      </w:r>
      <w:proofErr w:type="gramStart"/>
      <w:r w:rsidR="009E49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4921">
        <w:rPr>
          <w:rFonts w:ascii="Times New Roman" w:hAnsi="Times New Roman" w:cs="Times New Roman"/>
          <w:sz w:val="28"/>
          <w:szCs w:val="28"/>
        </w:rPr>
        <w:t xml:space="preserve"> Некоторые участники олимпиады умеют подсчитывать деревья для 8 генов (примерно 20%), примерно 80% школьников умеют определять аминокислоты</w:t>
      </w:r>
      <w:proofErr w:type="gramStart"/>
      <w:r w:rsidR="009E49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4921">
        <w:rPr>
          <w:rFonts w:ascii="Times New Roman" w:hAnsi="Times New Roman" w:cs="Times New Roman"/>
          <w:sz w:val="28"/>
          <w:szCs w:val="28"/>
        </w:rPr>
        <w:t xml:space="preserve"> Большинство участников не знают закон Харди-Вайнберга и не умеют определять частоту аллелей серповидноклеточности. </w:t>
      </w:r>
    </w:p>
    <w:p w:rsidR="0005760A" w:rsidRDefault="0005760A" w:rsidP="00335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60A" w:rsidRPr="00B30F80" w:rsidRDefault="0005760A" w:rsidP="00335C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0F80">
        <w:rPr>
          <w:rFonts w:ascii="Times New Roman" w:hAnsi="Times New Roman" w:cs="Times New Roman"/>
          <w:i/>
          <w:sz w:val="28"/>
          <w:szCs w:val="28"/>
        </w:rPr>
        <w:lastRenderedPageBreak/>
        <w:t>Предложения к составителям заданий</w:t>
      </w:r>
    </w:p>
    <w:p w:rsidR="0005760A" w:rsidRDefault="0005760A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Кабинет «Зоология беспозвоночных животных» – заранее предупредить необходимость манипуляций с крупными насекомыми – для вскрытия или для описания (конечностей, крыльев и т.п.; зимой проблематично бывает их найти в достаточном количестве). Есть шикарные коллекции с фиксированными насекомыми в пластмассовых контейнерах. Если они, крупные насекомые, предположительно, будут каждый год, то будем разводить тараканов. У школьников, всё равно, выражается брезгливость к этим насекомым.  </w:t>
      </w:r>
    </w:p>
    <w:p w:rsidR="00B30F80" w:rsidRDefault="0005760A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«Человек» 10 класс – если предполагается творческое задание, то необх</w:t>
      </w:r>
      <w:r w:rsidR="00B30F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димо </w:t>
      </w:r>
      <w:r w:rsidR="00B30F80">
        <w:rPr>
          <w:rFonts w:ascii="Times New Roman" w:hAnsi="Times New Roman" w:cs="Times New Roman"/>
          <w:sz w:val="28"/>
          <w:szCs w:val="28"/>
        </w:rPr>
        <w:t>распределить</w:t>
      </w:r>
      <w:r>
        <w:rPr>
          <w:rFonts w:ascii="Times New Roman" w:hAnsi="Times New Roman" w:cs="Times New Roman"/>
          <w:sz w:val="28"/>
          <w:szCs w:val="28"/>
        </w:rPr>
        <w:t xml:space="preserve"> время на </w:t>
      </w:r>
      <w:r w:rsidR="00B30F80">
        <w:rPr>
          <w:rFonts w:ascii="Times New Roman" w:hAnsi="Times New Roman" w:cs="Times New Roman"/>
          <w:sz w:val="28"/>
          <w:szCs w:val="28"/>
        </w:rPr>
        <w:t xml:space="preserve">продумывание и </w:t>
      </w:r>
      <w:r>
        <w:rPr>
          <w:rFonts w:ascii="Times New Roman" w:hAnsi="Times New Roman" w:cs="Times New Roman"/>
          <w:sz w:val="28"/>
          <w:szCs w:val="28"/>
        </w:rPr>
        <w:t>выполнение всех заданий</w:t>
      </w:r>
      <w:r w:rsidR="00B30F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F80" w:rsidRPr="00B30F80" w:rsidRDefault="00B30F80" w:rsidP="00335C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0F80">
        <w:rPr>
          <w:rFonts w:ascii="Times New Roman" w:hAnsi="Times New Roman" w:cs="Times New Roman"/>
          <w:i/>
          <w:sz w:val="28"/>
          <w:szCs w:val="28"/>
        </w:rPr>
        <w:t>Пожелания организаторам регионального этапа Всероссийской олимпиады школьников.</w:t>
      </w:r>
    </w:p>
    <w:p w:rsidR="0005760A" w:rsidRDefault="00B30F80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практического тура предлагать к распечатке не за 2 часа до соревнований, а гораздо раньше. Часто происходит так, что оператор, который имеет доступ к распечатке материалов, находится далеко от места проведения практического тура.</w:t>
      </w:r>
      <w:r w:rsidR="00057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F80" w:rsidRDefault="00B30F80" w:rsidP="00335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F80" w:rsidRDefault="00B30F80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2019</w:t>
      </w:r>
    </w:p>
    <w:p w:rsidR="00B30F80" w:rsidRDefault="00B30F80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B30F80" w:rsidRDefault="00B30F80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 жюри                                Пак Е.Г.</w:t>
      </w:r>
    </w:p>
    <w:p w:rsidR="0005760A" w:rsidRDefault="0005760A" w:rsidP="00335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115" w:rsidRDefault="00A30115" w:rsidP="00335C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0115" w:rsidSect="00A60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7116"/>
    <w:multiLevelType w:val="hybridMultilevel"/>
    <w:tmpl w:val="45204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D57165"/>
    <w:multiLevelType w:val="hybridMultilevel"/>
    <w:tmpl w:val="0B82EF3A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>
    <w:nsid w:val="35955923"/>
    <w:multiLevelType w:val="hybridMultilevel"/>
    <w:tmpl w:val="A768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86F04"/>
    <w:multiLevelType w:val="hybridMultilevel"/>
    <w:tmpl w:val="A0CA0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06720"/>
    <w:multiLevelType w:val="hybridMultilevel"/>
    <w:tmpl w:val="2CDE9374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574D6319"/>
    <w:multiLevelType w:val="hybridMultilevel"/>
    <w:tmpl w:val="04AC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C327F"/>
    <w:multiLevelType w:val="hybridMultilevel"/>
    <w:tmpl w:val="EAD80D5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62DF54B6"/>
    <w:multiLevelType w:val="hybridMultilevel"/>
    <w:tmpl w:val="2AC4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7A2C"/>
    <w:rsid w:val="00004395"/>
    <w:rsid w:val="00044DC9"/>
    <w:rsid w:val="0005760A"/>
    <w:rsid w:val="0013061C"/>
    <w:rsid w:val="001836E3"/>
    <w:rsid w:val="001E5402"/>
    <w:rsid w:val="00262257"/>
    <w:rsid w:val="00277BCF"/>
    <w:rsid w:val="00335C14"/>
    <w:rsid w:val="00350701"/>
    <w:rsid w:val="003C0A56"/>
    <w:rsid w:val="003D0E95"/>
    <w:rsid w:val="003E28A8"/>
    <w:rsid w:val="004349AB"/>
    <w:rsid w:val="004449DA"/>
    <w:rsid w:val="00567286"/>
    <w:rsid w:val="00692241"/>
    <w:rsid w:val="00740CCB"/>
    <w:rsid w:val="007B60FF"/>
    <w:rsid w:val="00806688"/>
    <w:rsid w:val="008239D0"/>
    <w:rsid w:val="0083114B"/>
    <w:rsid w:val="0084351F"/>
    <w:rsid w:val="008D6CB2"/>
    <w:rsid w:val="0093195D"/>
    <w:rsid w:val="009916DD"/>
    <w:rsid w:val="00995393"/>
    <w:rsid w:val="009E4921"/>
    <w:rsid w:val="00A30115"/>
    <w:rsid w:val="00A55262"/>
    <w:rsid w:val="00A60CFA"/>
    <w:rsid w:val="00AD1CAD"/>
    <w:rsid w:val="00AF7A2C"/>
    <w:rsid w:val="00B30F80"/>
    <w:rsid w:val="00B43587"/>
    <w:rsid w:val="00B469B0"/>
    <w:rsid w:val="00BC2C7F"/>
    <w:rsid w:val="00C524AE"/>
    <w:rsid w:val="00C73F6F"/>
    <w:rsid w:val="00C803AC"/>
    <w:rsid w:val="00DD5D15"/>
    <w:rsid w:val="00E36468"/>
    <w:rsid w:val="00E71086"/>
    <w:rsid w:val="00F10F73"/>
    <w:rsid w:val="00F3456E"/>
    <w:rsid w:val="00F43B88"/>
    <w:rsid w:val="00FA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6D86-A20B-4F1C-9552-42AD9BEC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2019-02-25T22:19:00Z</dcterms:created>
  <dcterms:modified xsi:type="dcterms:W3CDTF">2019-02-25T22:19:00Z</dcterms:modified>
</cp:coreProperties>
</file>