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Аналитический отчет по итогам регионального этапа Всероссийской олимпиады школьников по математике в феврале 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года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характеристика состава участников и итогов олимпиады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году в региональном этапе Всероссийской олимпиады вместе с олимпиадой Эйлера приняло участие 56 школьников (8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- 10 человек, 9 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10 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 и 11 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высокие результаты показали учащиеся трех школ края, традиционно ведущих работу по подготовке школьников к математическим олимпиадам, 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Математический лицей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Лицей инновационных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Хабаровска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Лицей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Комсомольска на Амуре.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число призеров (по 1 человеку) попали также также представители КЦО, с.ш.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Комсомольска на Амуре, и с.ш. села Бычиха.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Таким образом, можно констатировать, что хорошие результаты на олимпиаде по-прежнему демонстрируют в основном ученики трех ведущих школ края. Успехи представителей других учреждений носят все более эпизодический характер. Заметное преимущество демонстрирую школьники 8-9 классов, участвующие в работе математических кружков.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Всего трое участников преодолели порог 50%. Это восьмиклассники Михаил Шустик (ЛИТ, победитель), Михаил Дудкин (с. Бычиха) и девятилассник Филютович Дмитрий (ЛИТ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победитель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Существенно увеличилось число участников, решивших не менее 2 задач, что связано опять же с тем, что школьники прошли олимпиадную подготовку (36 вместо 8-10 в прошлых годах).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олимпиады по классам и анализ решаемости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класс, олимпиада Эйлера. 10 участников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олимпиады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победитель: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Шустик Михаил, ЛИТ, 38 б.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призёра: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Дудкин Михаил, Бычиха, 36 б.,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Чепуров Егор, Мат. лицей, 30 б.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(Решили 10 чел.) Конструктив. 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(Решили 2 чел.) См. 9.2.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 1 чел.) Делимость. Основная проблема: не знают (или не умеют применять или аккуратно обосновывать) приници макимума.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(Решило 0 чел.) Оценка+пример. Оценки не было ни у кого. Правильные примеры были (с обоснованием и без).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(Решило 0 чел.) Планиметрия (алгераическая). Необходимо было сделать дополнительное построение и применить неравенство треугольника. Никто не смог придумать дополнительное построение.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(Решили 8 чел.) Тождественные преобразования. Простая задача. Большинство решили.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(Решили 4 чел.) Конструктив. Иногда строили пример и не проверяли его правильность.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 1 чел.) Планиметрия. Решения строились из предположения, что еслии один  угол 60 градусов, то треугольник равносторонний. Нужно было использовать удвоение медианы. Многие этой техникой не владеют.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(Решило 0 чел.) Комбинаторика, принцип Дирихле. Не сделал никто. Основная проблема - использование только части условия.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(Решило 0 чел.) См. 9.10.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 21 участников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олимпиады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победитель: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Филютович Дмитрий, ЛИТ, 40 б.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Шесть призёров: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Василенко Даниил, ЛИТ, 35 б.,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Ковлякова Алёна, ЛИТ, 35 б.,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Зенков Ярослав, ЛИТ, 30 б.,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Бугаков Игорь, с.ш.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Комсомольск-на-Амуре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29 б.,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Ковалёв Вячеслав, КЦО, 29 б.,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Яндулов Богдан, ЛИТ, 29 б.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Анализ решаемости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10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Простая задача на квадратный трёхчлен. Одно из возможных решений использует теорему Виета.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9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Логическая задача типа "оценка+пример"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даже в случае, когда получена правильная оценка, пример описан не до конца. Это приводило к потере баллов в решениях, близких к полным.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поскольку задачи являются традиционными, их надо обязательно включать в программу подготовки школьников к олимпиадам.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(Решили 2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Делимость+принцип максимума. Отсутствие опыта в решении олимпиадных задач приводит к лишком сложным и запутанным решением. Единственная рекомендация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повышать общую математическую культуру.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Планиметрия: вписанные углы+ортоцентр. Задача без принципиальных сложностей и подводных камней. Не решил никто.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задач на вписанные углы.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Конструкция (оценка+пример). Несколько участников предъявили правильные примеры.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не доказал оптимальность построенных примеров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см. выше.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13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Простая задача на делимость. Многие решили.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10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Конструктив.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придумать нетривиальную конструкцию.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Решать задачи на конструкции. Причём этим можно (и нужно) заниматься уже в 5-6 классах.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 1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Планиметрия.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Комбинаторика. Требует доказательства по индукии, доказательство необходимости и достаточности найденного критерия, знания основ комбинаторики.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Задача требует наличия математической культуры. Она будет трудной для ученика. не прошедшего олимпиадную подготовку.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Решение содержательных комбинаторных задач.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Оценка+пример. Содержательная задача, как и предыдущая требует математической культуры.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 8 участников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олимпиады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Один призер: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Булгакова Елизавета (Лицей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Комсомольск-на-Амуре, 30 б.).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решаемости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6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задачу 9.2.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2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 на оценки и соображений делимости.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приводили примеры, не проводя полный анализ задачи.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учитывали возможность использовать неравенство треугольника в задачах на многоугольники.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видеть делимость на 3.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Рациональные и иррациональные числа, оценка+пример.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бездоказательно использовали то, что парой к иррациональному должно быть иррациональное число.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Многочлены, оценки. Не решил никто.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Планиметрия, вписанные углы.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Пытались решать, но не использовали все условия задачи. Непонимание понятия "вписанный угол".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6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9.6.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2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Последовательность+неравенства. Есть решение с разностью квадратов. Ошибка в неправильных операциях с неравенствами (вычитают одинаковые неравенства).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 1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Планиметрия. Низкий урвень подготовки. Путают элементы треугольника.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8.9.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Последовательности. Пытался решить один человек. Без существенных продвижений.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 17 участников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олимпиады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из участников не набрал более 50% баллов. Призерами стали трое: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Патрин Георгий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(Лицей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Комсомольск-на-Амуре, 35 б.),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Деревягин Андрей (Лицей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Комсомольск-на-Амуре, 30 б.),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Николаев Олег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"Математический лицей", 30 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решаемости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7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задачу 9.2.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5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Квадратный трёхчлен.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 прочитали до конца условие. Решали не ту задачу.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Оценка+пример.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 были построены, оптимальность необходимой оценки не оказал никто. Требовалось применить раскраску.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Многочлены, последовательности. Полностью не решил никто.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Стереометрия. Продвижений не было.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10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9.6.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9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10.7.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2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Планиметрия, вписанные углы. Полные баллы у двоих.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Нетривиальная комбинаторика. Есть одно решение.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трудность: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 умеют конструировать примеры.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Учить детей рассматривать простейшие частные случаи.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(Решило 0 чел.)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См. 9.10.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рекомендации по повышению результативности на региональном этапе олимпиад школьников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 на то, что в школьном и муниципальном турах участвует большое количество школьников, на региональном этапе олимпиады диагностируется неумение многих участников  правильно и аргументированно оформлять письменные решения. Для формирования такого умения, помимо постоянной работы по развитию математической культуры у детей следует проводить показ работ и подробный разбор задач с акцентом на правильность оформления решений и типичные ошибки по итогам школьного и муниципального туров.</w:t>
      </w:r>
    </w:p>
    <w:p>
      <w:pPr>
        <w:numPr>
          <w:ilvl w:val="0"/>
          <w:numId w:val="2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улучшения ситуации с подготовкой к олимпиадам в муниципальных территориях рекомендуется подобрать из числа педагогов школ перспективных специалистов и организовать для них регулярное повышение квалификации. Этим специалистам может быть поручена работа по курированию олимпиадного движения на территории, сосредоточенная, в том числе, на выявлении способных учеников и вовлечении их в имеющиеся программы по подготовке к олимпиадам.</w:t>
      </w:r>
    </w:p>
    <w:p>
      <w:pPr>
        <w:numPr>
          <w:ilvl w:val="0"/>
          <w:numId w:val="2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Целесообразно увеличить число математических кружков, расширить их географию (обеспечив доступность) и увеличить по возможности интенсивность работы этих кружков. В этом смысле Хабаровский край сильно отстаёт от других регионов, и поэтому в среднем демонстрирует более слабые результаты.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жюри </w:t>
        <w:tab/>
        <w:tab/>
        <w:tab/>
        <w:tab/>
        <w:tab/>
        <w:t xml:space="preserve">А.В. Устинов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